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Override PartName="/word/media/image2.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p>
    <w:p>
      <w:pPr>
        <w:pStyle w:val="Body"/>
        <w:rPr>
          <w:rFonts w:ascii="Malayalam Sangam MN" w:cs="Malayalam Sangam MN" w:hAnsi="Malayalam Sangam MN" w:eastAsia="Malayalam Sangam MN"/>
        </w:rPr>
      </w:pPr>
      <w:r>
        <w:rPr>
          <w:rFonts w:ascii="Malayalam Sangam MN" w:hAnsi="Malayalam Sangam MN"/>
          <w:rtl w:val="0"/>
          <w:lang w:val="nl-NL"/>
        </w:rPr>
        <w:t>Aberdeen Blueberry Wellness Ltd</w:t>
      </w:r>
      <w:r>
        <w:rPr>
          <w:rFonts w:ascii="Malayalam Sangam MN" w:hAnsi="Malayalam Sangam MN"/>
          <w:b w:val="1"/>
          <w:bCs w:val="1"/>
          <w:rtl w:val="0"/>
          <w:lang w:val="en-US"/>
        </w:rPr>
        <w:t xml:space="preserve"> Equal Opportunities and Diversity Policy</w:t>
      </w:r>
      <w:r>
        <w:rPr>
          <w:rFonts w:ascii="Malayalam Sangam MN" w:hAnsi="Malayalam Sangam MN"/>
          <w:rtl w:val="0"/>
        </w:rPr>
        <w:t xml:space="preserve"> </w:t>
      </w:r>
    </w:p>
    <w:p>
      <w:pPr>
        <w:pStyle w:val="Body"/>
        <w:widowControl w:val="1"/>
        <w:tabs>
          <w:tab w:val="left" w:pos="1008"/>
        </w:tabs>
        <w:outlineLvl w:val="0"/>
        <w:rPr>
          <w:rFonts w:ascii="Malayalam Sangam MN" w:cs="Malayalam Sangam MN" w:hAnsi="Malayalam Sangam MN" w:eastAsia="Malayalam Sangam MN"/>
          <w:b w:val="1"/>
          <w:bCs w:val="1"/>
        </w:rPr>
      </w:pPr>
    </w:p>
    <w:p>
      <w:pPr>
        <w:pStyle w:val="Body"/>
        <w:widowControl w:val="1"/>
        <w:tabs>
          <w:tab w:val="left" w:pos="1008"/>
        </w:tabs>
        <w:outlineLvl w:val="0"/>
        <w:rPr>
          <w:rFonts w:ascii="Malayalam Sangam MN" w:cs="Malayalam Sangam MN" w:hAnsi="Malayalam Sangam MN" w:eastAsia="Malayalam Sangam MN"/>
          <w:b w:val="1"/>
          <w:bCs w:val="1"/>
        </w:rPr>
      </w:pPr>
      <w:r>
        <w:rPr>
          <w:rFonts w:ascii="Malayalam Sangam MN" w:hAnsi="Malayalam Sangam MN"/>
          <w:b w:val="1"/>
          <w:bCs w:val="1"/>
          <w:rtl w:val="0"/>
        </w:rPr>
        <w:t>Policy</w:t>
      </w:r>
    </w:p>
    <w:p>
      <w:pPr>
        <w:pStyle w:val="Body"/>
        <w:widowControl w:val="1"/>
        <w:tabs>
          <w:tab w:val="left" w:pos="1008"/>
        </w:tabs>
        <w:outlineLvl w:val="0"/>
        <w:rPr>
          <w:rFonts w:ascii="Malayalam Sangam MN" w:cs="Malayalam Sangam MN" w:hAnsi="Malayalam Sangam MN" w:eastAsia="Malayalam Sangam MN"/>
          <w:b w:val="1"/>
          <w:bCs w:val="1"/>
        </w:rPr>
      </w:pPr>
    </w:p>
    <w:p>
      <w:pPr>
        <w:pStyle w:val="Body"/>
        <w:widowControl w:val="1"/>
        <w:tabs>
          <w:tab w:val="left" w:pos="1008"/>
        </w:tabs>
        <w:outlineLvl w:val="0"/>
        <w:rPr>
          <w:rFonts w:ascii="Malayalam Sangam MN" w:cs="Malayalam Sangam MN" w:hAnsi="Malayalam Sangam MN" w:eastAsia="Malayalam Sangam MN"/>
        </w:rPr>
      </w:pPr>
      <w:r>
        <w:rPr>
          <w:rFonts w:ascii="Malayalam Sangam MN" w:hAnsi="Malayalam Sangam MN"/>
          <w:b w:val="1"/>
          <w:bCs w:val="1"/>
          <w:rtl w:val="0"/>
          <w:lang w:val="en-US"/>
        </w:rPr>
        <w:t>Aberdeen Blueberry Wellness</w:t>
      </w:r>
      <w:r>
        <w:rPr>
          <w:rFonts w:ascii="Malayalam Sangam MN" w:hAnsi="Malayalam Sangam MN"/>
          <w:b w:val="1"/>
          <w:bCs w:val="1"/>
          <w:rtl w:val="0"/>
        </w:rPr>
        <w:t>.</w:t>
      </w:r>
      <w:r>
        <w:rPr>
          <w:rFonts w:ascii="Malayalam Sangam MN" w:hAnsi="Malayalam Sangam MN"/>
          <w:rtl w:val="0"/>
          <w:lang w:val="en-US"/>
        </w:rPr>
        <w:t xml:space="preserve">We promote a working environment in which diversity is recognised, valued and encouraged.  We acknowledge the multi-cultural and diverse nature of the UK workforce and society in general.  We are committed to principles of fairness and mutual respect where everyone accepts the concept of individual responsibility. These principles are embedded into </w:t>
      </w:r>
      <w:r>
        <w:rPr>
          <w:rFonts w:ascii="Malayalam Sangam MN" w:hAnsi="Malayalam Sangam MN"/>
          <w:rtl w:val="0"/>
          <w:lang w:val="nl-NL"/>
        </w:rPr>
        <w:t xml:space="preserve">Aberdeen Blueberry Wellness Ltd </w:t>
      </w:r>
      <w:r>
        <w:rPr>
          <w:rFonts w:ascii="Malayalam Sangam MN" w:hAnsi="Malayalam Sangam MN"/>
          <w:rtl w:val="0"/>
          <w:lang w:val="en-US"/>
        </w:rPr>
        <w:t xml:space="preserve">selection, recruitment, programme delivery, assessment and quality management/assurance. </w:t>
      </w:r>
      <w:r>
        <w:rPr>
          <w:rFonts w:ascii="Malayalam Sangam MN" w:hAnsi="Malayalam Sangam MN"/>
          <w:rtl w:val="0"/>
          <w:lang w:val="en-US"/>
        </w:rPr>
        <w:t xml:space="preserve">We recognise that discrimination in the workplace/provision of training in any form is unacceptable and in most cases unlawful. </w:t>
      </w:r>
      <w:r>
        <w:rPr>
          <w:rFonts w:ascii="Malayalam Sangam MN" w:hAnsi="Malayalam Sangam MN"/>
          <w:rtl w:val="0"/>
          <w:lang w:val="en-US"/>
        </w:rPr>
        <w:t xml:space="preserve">We view any breach seriously.  We </w:t>
      </w:r>
      <w:r>
        <w:rPr>
          <w:rFonts w:ascii="Malayalam Sangam MN" w:hAnsi="Malayalam Sangam MN"/>
          <w:b w:val="1"/>
          <w:bCs w:val="1"/>
          <w:rtl w:val="0"/>
          <w:lang w:val="en-US"/>
        </w:rPr>
        <w:t>will</w:t>
      </w:r>
      <w:r>
        <w:rPr>
          <w:rFonts w:ascii="Malayalam Sangam MN" w:hAnsi="Malayalam Sangam MN"/>
          <w:rtl w:val="0"/>
          <w:lang w:val="en-US"/>
        </w:rPr>
        <w:t xml:space="preserve"> investigate and potentially take appropriate action where necessary when </w:t>
      </w:r>
      <w:r>
        <w:rPr>
          <w:rFonts w:ascii="Malayalam Sangam MN" w:hAnsi="Malayalam Sangam MN"/>
          <w:rtl w:val="0"/>
          <w:lang w:val="nl-NL"/>
        </w:rPr>
        <w:t xml:space="preserve">Aberdeen Blueberry Wellness Ltd </w:t>
      </w:r>
      <w:r>
        <w:rPr>
          <w:rFonts w:ascii="Malayalam Sangam MN" w:hAnsi="Malayalam Sangam MN"/>
          <w:rtl w:val="0"/>
          <w:lang w:val="en-US"/>
        </w:rPr>
        <w:t xml:space="preserve">procedures are not followed by staff members or our learners.  </w:t>
      </w:r>
    </w:p>
    <w:p>
      <w:pPr>
        <w:pStyle w:val="Body"/>
        <w:widowControl w:val="1"/>
        <w:tabs>
          <w:tab w:val="left" w:pos="1008"/>
        </w:tabs>
        <w:outlineLvl w:val="0"/>
        <w:rPr>
          <w:rFonts w:ascii="Malayalam Sangam MN" w:cs="Malayalam Sangam MN" w:hAnsi="Malayalam Sangam MN" w:eastAsia="Malayalam Sangam MN"/>
          <w:lang w:val="en-US"/>
        </w:rPr>
      </w:pPr>
    </w:p>
    <w:p>
      <w:pPr>
        <w:pStyle w:val="Normal (Web)"/>
        <w:rPr>
          <w:rFonts w:ascii="Malayalam Sangam MN" w:cs="Malayalam Sangam MN" w:hAnsi="Malayalam Sangam MN" w:eastAsia="Malayalam Sangam MN"/>
        </w:rPr>
      </w:pPr>
      <w:r>
        <w:rPr>
          <w:rFonts w:ascii="Malayalam Sangam MN" w:hAnsi="Malayalam Sangam MN"/>
          <w:sz w:val="22"/>
          <w:szCs w:val="22"/>
          <w:rtl w:val="0"/>
          <w:lang w:val="en-US"/>
        </w:rPr>
        <w:t>The Equality and Human Rights Commission states:</w:t>
      </w:r>
      <w:r>
        <w:rPr>
          <w:rFonts w:ascii="Malayalam Sangam MN" w:cs="Malayalam Sangam MN" w:hAnsi="Malayalam Sangam MN" w:eastAsia="Malayalam Sangam MN"/>
          <w:sz w:val="22"/>
          <w:szCs w:val="22"/>
          <w:rtl w:val="0"/>
        </w:rPr>
        <w:br w:type="textWrapping"/>
        <w:t>“</w:t>
      </w:r>
      <w:r>
        <w:rPr>
          <w:rFonts w:ascii="Malayalam Sangam MN" w:hAnsi="Malayalam Sangam MN"/>
          <w:sz w:val="22"/>
          <w:szCs w:val="22"/>
          <w:rtl w:val="0"/>
          <w:lang w:val="en-US"/>
        </w:rPr>
        <w:t>that every organisation should have an equality policy to ensure equal opportunities and share it with staff and (as appropriate) with customers, clients or service users and others who may be interested in it, such as organisations considering contracting with them</w:t>
      </w:r>
      <w:r>
        <w:rPr>
          <w:rFonts w:ascii="Malayalam Sangam MN" w:hAnsi="Malayalam Sangam MN" w:hint="default"/>
          <w:sz w:val="22"/>
          <w:szCs w:val="22"/>
          <w:rtl w:val="0"/>
          <w:lang w:val="en-US"/>
        </w:rPr>
        <w:t>”</w:t>
      </w:r>
      <w:r>
        <w:rPr>
          <w:rFonts w:ascii="Malayalam Sangam MN" w:hAnsi="Malayalam Sangam MN"/>
          <w:sz w:val="22"/>
          <w:szCs w:val="22"/>
          <w:rtl w:val="0"/>
          <w:lang w:val="en-US"/>
        </w:rPr>
        <w:t xml:space="preserve">. </w:t>
      </w:r>
    </w:p>
    <w:p>
      <w:pPr>
        <w:pStyle w:val="Normal (Web)"/>
        <w:rPr>
          <w:rFonts w:ascii="Malayalam Sangam MN" w:cs="Malayalam Sangam MN" w:hAnsi="Malayalam Sangam MN" w:eastAsia="Malayalam Sangam MN"/>
        </w:rPr>
      </w:pPr>
      <w:r>
        <w:rPr>
          <w:rFonts w:ascii="Malayalam Sangam MN" w:hAnsi="Malayalam Sangam MN"/>
          <w:sz w:val="22"/>
          <w:szCs w:val="22"/>
          <w:rtl w:val="0"/>
          <w:lang w:val="en-US"/>
        </w:rPr>
        <w:t xml:space="preserve">This policy is aimed at our centres and learners who are delivering, are registered on, or have taken Active IQ approved qualifications or end-point assessments. </w:t>
      </w:r>
    </w:p>
    <w:p>
      <w:pPr>
        <w:pStyle w:val="Normal (Web)"/>
        <w:rPr>
          <w:rFonts w:ascii="Malayalam Sangam MN" w:cs="Malayalam Sangam MN" w:hAnsi="Malayalam Sangam MN" w:eastAsia="Malayalam Sangam MN"/>
        </w:rPr>
      </w:pPr>
      <w:r>
        <w:rPr>
          <w:rFonts w:ascii="Malayalam Sangam MN" w:hAnsi="Malayalam Sangam MN"/>
          <w:sz w:val="22"/>
          <w:szCs w:val="22"/>
          <w:rtl w:val="0"/>
          <w:lang w:val="en-US"/>
        </w:rPr>
        <w:t xml:space="preserve">It sets out our intention to deliver a service and range of qualifications and end-point assessments that are fair, accessible and do not include any unnecessary barriers to entry. This policy and the associated arrangements shall operate in accordance with statutory requirements. In addition, full account will be taken of any guidance or codes of practice issued by the Equality and Human Rights Commission, any government departments, and any other statutory bodies to whom Active IQ must have due regard. </w:t>
      </w:r>
    </w:p>
    <w:p>
      <w:pPr>
        <w:pStyle w:val="Normal (Web)"/>
        <w:rPr>
          <w:rFonts w:ascii="Malayalam Sangam MN" w:cs="Malayalam Sangam MN" w:hAnsi="Malayalam Sangam MN" w:eastAsia="Malayalam Sangam MN"/>
        </w:rPr>
      </w:pPr>
      <w:r>
        <w:rPr>
          <w:rFonts w:ascii="Malayalam Sangam MN" w:hAnsi="Malayalam Sangam MN"/>
          <w:rtl w:val="0"/>
          <w:lang w:val="en-US"/>
        </w:rPr>
        <w:t>Centre</w:t>
      </w:r>
      <w:r>
        <w:rPr>
          <w:rFonts w:ascii="Malayalam Sangam MN" w:hAnsi="Malayalam Sangam MN" w:hint="default"/>
          <w:rtl w:val="0"/>
          <w:lang w:val="en-US"/>
        </w:rPr>
        <w:t>’</w:t>
      </w:r>
      <w:r>
        <w:rPr>
          <w:rFonts w:ascii="Malayalam Sangam MN" w:hAnsi="Malayalam Sangam MN"/>
          <w:rtl w:val="0"/>
          <w:lang w:val="en-US"/>
        </w:rPr>
        <w:t xml:space="preserve">s responsibility </w:t>
      </w:r>
    </w:p>
    <w:p>
      <w:pPr>
        <w:pStyle w:val="Normal (Web)"/>
        <w:rPr>
          <w:rFonts w:ascii="Malayalam Sangam MN" w:cs="Malayalam Sangam MN" w:hAnsi="Malayalam Sangam MN" w:eastAsia="Malayalam Sangam MN"/>
        </w:rPr>
      </w:pPr>
      <w:r>
        <w:rPr>
          <w:rFonts w:ascii="Malayalam Sangam MN" w:hAnsi="Malayalam Sangam MN"/>
          <w:sz w:val="22"/>
          <w:szCs w:val="22"/>
          <w:rtl w:val="0"/>
          <w:lang w:val="en-US"/>
        </w:rPr>
        <w:t xml:space="preserve">It is important that your staff involved in the delivery of our qualifications and your learners/apprentices are fully aware of the contents of the policy (e.g. via their induction when first embarking on Active IQ qualifications). </w:t>
      </w:r>
    </w:p>
    <w:p>
      <w:pPr>
        <w:pStyle w:val="Normal (Web)"/>
        <w:rPr>
          <w:rFonts w:ascii="Malayalam Sangam MN" w:cs="Malayalam Sangam MN" w:hAnsi="Malayalam Sangam MN" w:eastAsia="Malayalam Sangam MN"/>
        </w:rPr>
      </w:pPr>
      <w:r>
        <w:rPr>
          <w:rFonts w:ascii="Malayalam Sangam MN" w:hAnsi="Malayalam Sangam MN"/>
          <w:rtl w:val="0"/>
          <w:lang w:val="en-US"/>
        </w:rPr>
        <w:t xml:space="preserve">Review arrangements </w:t>
      </w:r>
    </w:p>
    <w:p>
      <w:pPr>
        <w:pStyle w:val="Normal (Web)"/>
        <w:rPr>
          <w:rFonts w:ascii="Malayalam Sangam MN" w:cs="Malayalam Sangam MN" w:hAnsi="Malayalam Sangam MN" w:eastAsia="Malayalam Sangam MN"/>
        </w:rPr>
      </w:pPr>
      <w:r>
        <w:rPr>
          <w:rFonts w:ascii="Malayalam Sangam MN" w:hAnsi="Malayalam Sangam MN"/>
          <w:sz w:val="22"/>
          <w:szCs w:val="22"/>
          <w:rtl w:val="0"/>
          <w:lang w:val="en-US"/>
        </w:rPr>
        <w:t xml:space="preserve">We will review this policy and its associated procedures annually as part of our self-evaluation arrangements, revising it as and when necessary, in response to customer, learner or regulatory feedback (e.g. to align with any appeals and complaints process established or revised by the regulators), or as a result of any trends that may emerge in relation to specific themes within complaints received. If you would like to feed back with any views, please contact us via the details provided at the end of this policy. </w:t>
      </w:r>
    </w:p>
    <w:p>
      <w:pPr>
        <w:pStyle w:val="Body"/>
        <w:widowControl w:val="1"/>
        <w:tabs>
          <w:tab w:val="left" w:pos="1008"/>
        </w:tabs>
        <w:outlineLvl w:val="0"/>
        <w:rPr>
          <w:rFonts w:ascii="Malayalam Sangam MN" w:cs="Malayalam Sangam MN" w:hAnsi="Malayalam Sangam MN" w:eastAsia="Malayalam Sangam MN"/>
          <w:lang w:val="en-US"/>
        </w:rPr>
      </w:pPr>
    </w:p>
    <w:p>
      <w:pPr>
        <w:pStyle w:val="Body"/>
        <w:widowControl w:val="1"/>
        <w:tabs>
          <w:tab w:val="left" w:pos="504"/>
          <w:tab w:val="left" w:pos="1008"/>
        </w:tabs>
        <w:jc w:val="both"/>
        <w:rPr>
          <w:rFonts w:ascii="Malayalam Sangam MN" w:cs="Malayalam Sangam MN" w:hAnsi="Malayalam Sangam MN" w:eastAsia="Malayalam Sangam MN"/>
        </w:rPr>
      </w:pPr>
      <w:r>
        <w:rPr>
          <w:rFonts w:ascii="Malayalam Sangam MN" w:hAnsi="Malayalam Sangam MN"/>
          <w:rtl w:val="0"/>
        </w:rPr>
        <w:t xml:space="preserve">  </w:t>
      </w:r>
    </w:p>
    <w:p>
      <w:pPr>
        <w:pStyle w:val="Body"/>
        <w:widowControl w:val="1"/>
        <w:tabs>
          <w:tab w:val="left" w:pos="504"/>
          <w:tab w:val="left" w:pos="1008"/>
        </w:tabs>
        <w:jc w:val="both"/>
        <w:outlineLvl w:val="1"/>
        <w:rPr>
          <w:rFonts w:ascii="Malayalam Sangam MN" w:cs="Malayalam Sangam MN" w:hAnsi="Malayalam Sangam MN" w:eastAsia="Malayalam Sangam MN"/>
          <w:b w:val="1"/>
          <w:bCs w:val="1"/>
          <w:sz w:val="21"/>
          <w:szCs w:val="21"/>
        </w:rPr>
      </w:pPr>
      <w:r>
        <w:rPr>
          <w:rFonts w:ascii="Malayalam Sangam MN" w:hAnsi="Malayalam Sangam MN"/>
          <w:b w:val="1"/>
          <w:bCs w:val="1"/>
          <w:sz w:val="21"/>
          <w:szCs w:val="21"/>
          <w:rtl w:val="0"/>
          <w:lang w:val="en-US"/>
        </w:rPr>
        <w:t>Definitions and Protected Characteristics</w:t>
      </w:r>
    </w:p>
    <w:p>
      <w:pPr>
        <w:pStyle w:val="Body"/>
        <w:widowControl w:val="1"/>
        <w:spacing w:after="300"/>
        <w:rPr>
          <w:rFonts w:ascii="Malayalam Sangam MN" w:cs="Malayalam Sangam MN" w:hAnsi="Malayalam Sangam MN" w:eastAsia="Malayalam Sangam MN"/>
          <w:b w:val="1"/>
          <w:bCs w:val="1"/>
          <w:sz w:val="21"/>
          <w:szCs w:val="21"/>
          <w:lang w:val="en-US"/>
        </w:rPr>
      </w:pPr>
    </w:p>
    <w:p>
      <w:pPr>
        <w:pStyle w:val="Body"/>
        <w:widowControl w:val="1"/>
        <w:spacing w:after="300"/>
        <w:rPr>
          <w:rFonts w:ascii="Malayalam Sangam MN" w:cs="Malayalam Sangam MN" w:hAnsi="Malayalam Sangam MN" w:eastAsia="Malayalam Sangam MN"/>
          <w:b w:val="1"/>
          <w:bCs w:val="1"/>
          <w:sz w:val="28"/>
          <w:szCs w:val="28"/>
        </w:rPr>
      </w:pPr>
      <w:r>
        <w:rPr>
          <w:rFonts w:ascii="Malayalam Sangam MN" w:hAnsi="Malayalam Sangam MN"/>
          <w:b w:val="1"/>
          <w:bCs w:val="1"/>
          <w:sz w:val="28"/>
          <w:szCs w:val="28"/>
          <w:rtl w:val="0"/>
          <w:lang w:val="en-US"/>
        </w:rPr>
        <w:t xml:space="preserve">Victimisation </w:t>
      </w:r>
      <w:r>
        <w:rPr>
          <w:rFonts w:ascii="Malayalam Sangam MN" w:hAnsi="Malayalam Sangam MN"/>
          <w:sz w:val="28"/>
          <w:szCs w:val="28"/>
          <w:rtl w:val="0"/>
          <w:lang w:val="en-US"/>
        </w:rPr>
        <w:t>is defined in the Act as</w:t>
      </w:r>
      <w:r>
        <w:rPr>
          <w:rFonts w:ascii="Malayalam Sangam MN" w:hAnsi="Malayalam Sangam MN"/>
          <w:b w:val="1"/>
          <w:bCs w:val="1"/>
          <w:sz w:val="28"/>
          <w:szCs w:val="28"/>
          <w:rtl w:val="0"/>
          <w:lang w:val="en-US"/>
        </w:rPr>
        <w:t>:</w:t>
      </w:r>
    </w:p>
    <w:p>
      <w:pPr>
        <w:pStyle w:val="Body"/>
        <w:widowControl w:val="1"/>
        <w:tabs>
          <w:tab w:val="left" w:pos="504"/>
          <w:tab w:val="left" w:pos="1008"/>
        </w:tabs>
        <w:jc w:val="both"/>
        <w:outlineLvl w:val="1"/>
        <w:rPr>
          <w:rFonts w:ascii="Malayalam Sangam MN" w:cs="Malayalam Sangam MN" w:hAnsi="Malayalam Sangam MN" w:eastAsia="Malayalam Sangam MN"/>
        </w:rPr>
      </w:pPr>
      <w:r>
        <w:rPr>
          <w:rFonts w:ascii="Malayalam Sangam MN" w:hAnsi="Malayalam Sangam MN"/>
          <w:rtl w:val="0"/>
          <w:lang w:val="en-US"/>
        </w:rPr>
        <w:t xml:space="preserve">Treating someone badly because they have done a </w:t>
      </w:r>
      <w:r>
        <w:rPr>
          <w:rFonts w:ascii="Malayalam Sangam MN" w:hAnsi="Malayalam Sangam MN" w:hint="default"/>
          <w:rtl w:val="0"/>
          <w:lang w:val="en-US"/>
        </w:rPr>
        <w:t>‘</w:t>
      </w:r>
      <w:r>
        <w:rPr>
          <w:rFonts w:ascii="Malayalam Sangam MN" w:hAnsi="Malayalam Sangam MN"/>
          <w:rtl w:val="0"/>
          <w:lang w:val="en-US"/>
        </w:rPr>
        <w:t>protected act</w:t>
      </w:r>
      <w:r>
        <w:rPr>
          <w:rFonts w:ascii="Malayalam Sangam MN" w:hAnsi="Malayalam Sangam MN" w:hint="default"/>
          <w:rtl w:val="0"/>
          <w:lang w:val="en-US"/>
        </w:rPr>
        <w:t xml:space="preserve">’ </w:t>
      </w:r>
      <w:r>
        <w:rPr>
          <w:rFonts w:ascii="Malayalam Sangam MN" w:hAnsi="Malayalam Sangam MN"/>
          <w:rtl w:val="0"/>
          <w:lang w:val="en-US"/>
        </w:rPr>
        <w:t>(or because you believe that a person has done or is going to do a protected act).</w:t>
      </w:r>
    </w:p>
    <w:p>
      <w:pPr>
        <w:pStyle w:val="Body"/>
        <w:widowControl w:val="1"/>
        <w:tabs>
          <w:tab w:val="left" w:pos="504"/>
          <w:tab w:val="left" w:pos="1008"/>
        </w:tabs>
        <w:jc w:val="both"/>
        <w:outlineLvl w:val="1"/>
        <w:rPr>
          <w:rFonts w:ascii="Malayalam Sangam MN" w:cs="Malayalam Sangam MN" w:hAnsi="Malayalam Sangam MN" w:eastAsia="Malayalam Sangam MN"/>
        </w:rPr>
      </w:pPr>
      <w:r>
        <w:rPr>
          <w:rFonts w:ascii="Malayalam Sangam MN" w:hAnsi="Malayalam Sangam MN"/>
          <w:b w:val="1"/>
          <w:bCs w:val="1"/>
          <w:rtl w:val="0"/>
          <w:lang w:val="en-US"/>
        </w:rPr>
        <w:t>Unfair discrimination</w:t>
      </w:r>
      <w:r>
        <w:rPr>
          <w:rFonts w:ascii="Malayalam Sangam MN" w:hAnsi="Malayalam Sangam MN"/>
          <w:rtl w:val="0"/>
          <w:lang w:val="en-US"/>
        </w:rPr>
        <w:t>: This occurs when people are denied equal opportunities because of personal characteristics.</w:t>
      </w:r>
    </w:p>
    <w:p>
      <w:pPr>
        <w:pStyle w:val="Body"/>
        <w:widowControl w:val="1"/>
        <w:tabs>
          <w:tab w:val="left" w:pos="504"/>
          <w:tab w:val="left" w:pos="1008"/>
        </w:tabs>
        <w:jc w:val="both"/>
        <w:outlineLvl w:val="1"/>
        <w:rPr>
          <w:rFonts w:ascii="Malayalam Sangam MN" w:cs="Malayalam Sangam MN" w:hAnsi="Malayalam Sangam MN" w:eastAsia="Malayalam Sangam MN"/>
          <w:lang w:val="en-US"/>
        </w:rPr>
      </w:pPr>
    </w:p>
    <w:p>
      <w:pPr>
        <w:pStyle w:val="Body"/>
        <w:widowControl w:val="1"/>
        <w:tabs>
          <w:tab w:val="left" w:pos="504"/>
          <w:tab w:val="left" w:pos="1008"/>
        </w:tabs>
        <w:jc w:val="both"/>
        <w:outlineLvl w:val="1"/>
        <w:rPr>
          <w:rFonts w:ascii="Malayalam Sangam MN" w:cs="Malayalam Sangam MN" w:hAnsi="Malayalam Sangam MN" w:eastAsia="Malayalam Sangam MN"/>
        </w:rPr>
      </w:pPr>
      <w:r>
        <w:rPr>
          <w:rFonts w:ascii="Malayalam Sangam MN" w:hAnsi="Malayalam Sangam MN"/>
          <w:b w:val="1"/>
          <w:bCs w:val="1"/>
          <w:rtl w:val="0"/>
          <w:lang w:val="en-US"/>
        </w:rPr>
        <w:t>Unlawful discrimination</w:t>
      </w:r>
      <w:r>
        <w:rPr>
          <w:rFonts w:ascii="Malayalam Sangam MN" w:hAnsi="Malayalam Sangam MN"/>
          <w:rtl w:val="0"/>
          <w:lang w:val="en-US"/>
        </w:rPr>
        <w:t xml:space="preserve">: To prevent people being discriminated against, we have laws making discrimination on the grounds of </w:t>
      </w:r>
      <w:r>
        <w:rPr>
          <w:rFonts w:ascii="Malayalam Sangam MN" w:hAnsi="Malayalam Sangam MN" w:hint="default"/>
          <w:rtl w:val="0"/>
          <w:lang w:val="en-US"/>
        </w:rPr>
        <w:t>‘</w:t>
      </w:r>
      <w:r>
        <w:rPr>
          <w:rFonts w:ascii="Malayalam Sangam MN" w:hAnsi="Malayalam Sangam MN"/>
          <w:rtl w:val="0"/>
          <w:lang w:val="en-US"/>
        </w:rPr>
        <w:t>protected characteristics</w:t>
      </w:r>
      <w:r>
        <w:rPr>
          <w:rFonts w:ascii="Malayalam Sangam MN" w:hAnsi="Malayalam Sangam MN" w:hint="default"/>
          <w:rtl w:val="0"/>
          <w:lang w:val="en-US"/>
        </w:rPr>
        <w:t>’</w:t>
      </w:r>
      <w:r>
        <w:rPr>
          <w:rFonts w:ascii="Malayalam Sangam MN" w:hAnsi="Malayalam Sangam MN"/>
          <w:rtl w:val="0"/>
          <w:lang w:val="en-US"/>
        </w:rPr>
        <w:t>, such as race and gender, unlawful.</w:t>
      </w:r>
    </w:p>
    <w:p>
      <w:pPr>
        <w:pStyle w:val="Body"/>
        <w:widowControl w:val="1"/>
        <w:tabs>
          <w:tab w:val="left" w:pos="504"/>
          <w:tab w:val="left" w:pos="1008"/>
        </w:tabs>
        <w:jc w:val="both"/>
        <w:outlineLvl w:val="1"/>
        <w:rPr>
          <w:rFonts w:ascii="Malayalam Sangam MN" w:cs="Malayalam Sangam MN" w:hAnsi="Malayalam Sangam MN" w:eastAsia="Malayalam Sangam MN"/>
          <w:lang w:val="en-US"/>
        </w:rPr>
      </w:pPr>
    </w:p>
    <w:p>
      <w:pPr>
        <w:pStyle w:val="Body"/>
        <w:widowControl w:val="1"/>
        <w:tabs>
          <w:tab w:val="left" w:pos="504"/>
          <w:tab w:val="left" w:pos="1008"/>
        </w:tabs>
        <w:jc w:val="both"/>
        <w:outlineLvl w:val="1"/>
        <w:rPr>
          <w:rFonts w:ascii="Malayalam Sangam MN" w:cs="Malayalam Sangam MN" w:hAnsi="Malayalam Sangam MN" w:eastAsia="Malayalam Sangam MN"/>
        </w:rPr>
      </w:pPr>
      <w:r>
        <w:rPr>
          <w:rFonts w:ascii="Malayalam Sangam MN" w:hAnsi="Malayalam Sangam MN"/>
          <w:b w:val="1"/>
          <w:bCs w:val="1"/>
          <w:rtl w:val="0"/>
          <w:lang w:val="en-US"/>
        </w:rPr>
        <w:t>Direct discrimination:</w:t>
      </w:r>
      <w:r>
        <w:rPr>
          <w:rFonts w:ascii="Malayalam Sangam MN" w:hAnsi="Malayalam Sangam MN"/>
          <w:rtl w:val="0"/>
          <w:lang w:val="en-US"/>
        </w:rPr>
        <w:t xml:space="preserve"> This is when someone is treated less favourably than others because of a protected characteristic.</w:t>
      </w:r>
    </w:p>
    <w:p>
      <w:pPr>
        <w:pStyle w:val="Body"/>
        <w:widowControl w:val="1"/>
        <w:tabs>
          <w:tab w:val="left" w:pos="504"/>
          <w:tab w:val="left" w:pos="1008"/>
        </w:tabs>
        <w:jc w:val="both"/>
        <w:outlineLvl w:val="1"/>
        <w:rPr>
          <w:rFonts w:ascii="Malayalam Sangam MN" w:cs="Malayalam Sangam MN" w:hAnsi="Malayalam Sangam MN" w:eastAsia="Malayalam Sangam MN"/>
          <w:lang w:val="en-US"/>
        </w:rPr>
      </w:pPr>
    </w:p>
    <w:p>
      <w:pPr>
        <w:pStyle w:val="Body"/>
        <w:widowControl w:val="1"/>
        <w:rPr>
          <w:rFonts w:ascii="Malayalam Sangam MN" w:cs="Malayalam Sangam MN" w:hAnsi="Malayalam Sangam MN" w:eastAsia="Malayalam Sangam MN"/>
          <w:lang w:val="en-US"/>
        </w:rPr>
      </w:pPr>
    </w:p>
    <w:p>
      <w:pPr>
        <w:pStyle w:val="Body"/>
        <w:widowControl w:val="1"/>
        <w:tabs>
          <w:tab w:val="left" w:pos="504"/>
          <w:tab w:val="left" w:pos="1008"/>
        </w:tabs>
        <w:jc w:val="both"/>
        <w:outlineLvl w:val="1"/>
        <w:rPr>
          <w:rFonts w:ascii="Malayalam Sangam MN" w:cs="Malayalam Sangam MN" w:hAnsi="Malayalam Sangam MN" w:eastAsia="Malayalam Sangam MN"/>
        </w:rPr>
      </w:pPr>
      <w:r>
        <w:rPr>
          <w:rFonts w:ascii="Malayalam Sangam MN" w:hAnsi="Malayalam Sangam MN"/>
          <w:b w:val="1"/>
          <w:bCs w:val="1"/>
          <w:rtl w:val="0"/>
          <w:lang w:val="en-US"/>
        </w:rPr>
        <w:t>Indirect discrimination:</w:t>
      </w:r>
      <w:r>
        <w:rPr>
          <w:rFonts w:ascii="Malayalam Sangam MN" w:hAnsi="Malayalam Sangam MN"/>
          <w:rtl w:val="0"/>
          <w:lang w:val="en-US"/>
        </w:rPr>
        <w:t xml:space="preserve"> This occurs when a working condition or rule puts a particular group of people at a disadvantage.</w:t>
      </w:r>
    </w:p>
    <w:p>
      <w:pPr>
        <w:pStyle w:val="Body"/>
        <w:widowControl w:val="1"/>
        <w:tabs>
          <w:tab w:val="left" w:pos="504"/>
          <w:tab w:val="left" w:pos="1008"/>
        </w:tabs>
        <w:jc w:val="both"/>
        <w:outlineLvl w:val="1"/>
        <w:rPr>
          <w:rFonts w:ascii="Malayalam Sangam MN" w:cs="Malayalam Sangam MN" w:hAnsi="Malayalam Sangam MN" w:eastAsia="Malayalam Sangam MN"/>
          <w:lang w:val="en-US"/>
        </w:rPr>
      </w:pPr>
    </w:p>
    <w:p>
      <w:pPr>
        <w:pStyle w:val="Body"/>
        <w:widowControl w:val="1"/>
        <w:rPr>
          <w:rFonts w:ascii="Malayalam Sangam MN" w:cs="Malayalam Sangam MN" w:hAnsi="Malayalam Sangam MN" w:eastAsia="Malayalam Sangam MN"/>
          <w:lang w:val="en-US"/>
        </w:rPr>
      </w:pPr>
    </w:p>
    <w:p>
      <w:pPr>
        <w:pStyle w:val="Body"/>
        <w:widowControl w:val="1"/>
        <w:tabs>
          <w:tab w:val="left" w:pos="504"/>
          <w:tab w:val="left" w:pos="1008"/>
        </w:tabs>
        <w:jc w:val="both"/>
        <w:outlineLvl w:val="1"/>
        <w:rPr>
          <w:rFonts w:ascii="Malayalam Sangam MN" w:cs="Malayalam Sangam MN" w:hAnsi="Malayalam Sangam MN" w:eastAsia="Malayalam Sangam MN"/>
        </w:rPr>
      </w:pPr>
      <w:r>
        <w:rPr>
          <w:rFonts w:ascii="Malayalam Sangam MN" w:hAnsi="Malayalam Sangam MN"/>
          <w:b w:val="1"/>
          <w:bCs w:val="1"/>
          <w:rtl w:val="0"/>
          <w:lang w:val="en-US"/>
        </w:rPr>
        <w:t>Discrimination by association:</w:t>
      </w:r>
      <w:r>
        <w:rPr>
          <w:rFonts w:ascii="Malayalam Sangam MN" w:hAnsi="Malayalam Sangam MN"/>
          <w:rtl w:val="0"/>
          <w:lang w:val="en-US"/>
        </w:rPr>
        <w:t xml:space="preserve"> This occurs when someone is discriminated against on the grounds of their association with others.</w:t>
      </w:r>
    </w:p>
    <w:p>
      <w:pPr>
        <w:pStyle w:val="Body"/>
        <w:widowControl w:val="1"/>
        <w:tabs>
          <w:tab w:val="left" w:pos="504"/>
          <w:tab w:val="left" w:pos="1008"/>
        </w:tabs>
        <w:jc w:val="both"/>
        <w:outlineLvl w:val="1"/>
        <w:rPr>
          <w:rFonts w:ascii="Malayalam Sangam MN" w:cs="Malayalam Sangam MN" w:hAnsi="Malayalam Sangam MN" w:eastAsia="Malayalam Sangam MN"/>
          <w:lang w:val="en-US"/>
        </w:rPr>
      </w:pPr>
    </w:p>
    <w:p>
      <w:pPr>
        <w:pStyle w:val="Body"/>
        <w:widowControl w:val="1"/>
        <w:tabs>
          <w:tab w:val="left" w:pos="504"/>
          <w:tab w:val="left" w:pos="1008"/>
        </w:tabs>
        <w:jc w:val="both"/>
        <w:outlineLvl w:val="1"/>
        <w:rPr>
          <w:rFonts w:ascii="Malayalam Sangam MN" w:cs="Malayalam Sangam MN" w:hAnsi="Malayalam Sangam MN" w:eastAsia="Malayalam Sangam MN"/>
          <w:lang w:val="en-US"/>
        </w:rPr>
      </w:pPr>
    </w:p>
    <w:p>
      <w:pPr>
        <w:pStyle w:val="Body"/>
        <w:widowControl w:val="1"/>
        <w:tabs>
          <w:tab w:val="left" w:pos="504"/>
          <w:tab w:val="left" w:pos="1008"/>
        </w:tabs>
        <w:jc w:val="both"/>
        <w:outlineLvl w:val="1"/>
        <w:rPr>
          <w:rFonts w:ascii="Malayalam Sangam MN" w:cs="Malayalam Sangam MN" w:hAnsi="Malayalam Sangam MN" w:eastAsia="Malayalam Sangam MN"/>
        </w:rPr>
      </w:pPr>
      <w:r>
        <w:rPr>
          <w:rFonts w:ascii="Malayalam Sangam MN" w:hAnsi="Malayalam Sangam MN"/>
          <w:b w:val="1"/>
          <w:bCs w:val="1"/>
          <w:rtl w:val="0"/>
          <w:lang w:val="en-US"/>
        </w:rPr>
        <w:t>Multiple discrimination:</w:t>
      </w:r>
      <w:r>
        <w:rPr>
          <w:rFonts w:ascii="Malayalam Sangam MN" w:hAnsi="Malayalam Sangam MN"/>
          <w:rtl w:val="0"/>
          <w:lang w:val="en-US"/>
        </w:rPr>
        <w:t xml:space="preserve"> This occurs when someone is discriminated against with respect to more than one characteristic.</w:t>
      </w:r>
    </w:p>
    <w:p>
      <w:pPr>
        <w:pStyle w:val="Body"/>
        <w:widowControl w:val="1"/>
        <w:tabs>
          <w:tab w:val="left" w:pos="504"/>
          <w:tab w:val="left" w:pos="1008"/>
        </w:tabs>
        <w:jc w:val="both"/>
        <w:outlineLvl w:val="1"/>
        <w:rPr>
          <w:rFonts w:ascii="Malayalam Sangam MN" w:cs="Malayalam Sangam MN" w:hAnsi="Malayalam Sangam MN" w:eastAsia="Malayalam Sangam MN"/>
          <w:lang w:val="en-US"/>
        </w:rPr>
      </w:pPr>
    </w:p>
    <w:p>
      <w:pPr>
        <w:pStyle w:val="Body"/>
        <w:widowControl w:val="1"/>
        <w:tabs>
          <w:tab w:val="left" w:pos="504"/>
          <w:tab w:val="left" w:pos="1008"/>
        </w:tabs>
        <w:jc w:val="both"/>
        <w:outlineLvl w:val="1"/>
        <w:rPr>
          <w:rFonts w:ascii="Malayalam Sangam MN" w:cs="Malayalam Sangam MN" w:hAnsi="Malayalam Sangam MN" w:eastAsia="Malayalam Sangam MN"/>
          <w:lang w:val="en-US"/>
        </w:rPr>
      </w:pPr>
    </w:p>
    <w:p>
      <w:pPr>
        <w:pStyle w:val="Body"/>
        <w:widowControl w:val="1"/>
        <w:spacing w:before="100" w:after="100"/>
        <w:rPr>
          <w:rFonts w:ascii="Malayalam Sangam MN" w:cs="Malayalam Sangam MN" w:hAnsi="Malayalam Sangam MN" w:eastAsia="Malayalam Sangam MN"/>
          <w:sz w:val="24"/>
          <w:szCs w:val="24"/>
        </w:rPr>
      </w:pPr>
      <w:r>
        <w:rPr>
          <w:rFonts w:ascii="Malayalam Sangam MN" w:hAnsi="Malayalam Sangam MN"/>
          <w:rtl w:val="0"/>
          <w:lang w:val="en-US"/>
        </w:rPr>
        <w:t xml:space="preserve">Aberdeen Blueberry Wellness Ltd commits to incorporating specific and appropriate duties when embedding the equal opportunities policy into job descriptions and performance objectives of all staff. Active IQ will provide equality training and guidance as appropriate to our staff, including induction training as well as further ongoing courses, where identified via our internal staff performance review arrangements. </w:t>
      </w:r>
    </w:p>
    <w:p>
      <w:pPr>
        <w:pStyle w:val="Body"/>
        <w:widowControl w:val="1"/>
        <w:tabs>
          <w:tab w:val="left" w:pos="20"/>
          <w:tab w:val="left" w:pos="180"/>
        </w:tabs>
        <w:rPr>
          <w:rFonts w:ascii="Malayalam Sangam MN" w:cs="Malayalam Sangam MN" w:hAnsi="Malayalam Sangam MN" w:eastAsia="Malayalam Sangam MN"/>
          <w:lang w:val="en-US"/>
        </w:rPr>
      </w:pPr>
    </w:p>
    <w:p>
      <w:pPr>
        <w:pStyle w:val="Body"/>
        <w:widowControl w:val="1"/>
        <w:tabs>
          <w:tab w:val="left" w:pos="20"/>
          <w:tab w:val="left" w:pos="180"/>
        </w:tabs>
        <w:rPr>
          <w:rFonts w:ascii="Malayalam Sangam MN" w:cs="Malayalam Sangam MN" w:hAnsi="Malayalam Sangam MN" w:eastAsia="Malayalam Sangam MN"/>
          <w:lang w:val="en-US"/>
        </w:rPr>
      </w:pPr>
    </w:p>
    <w:p>
      <w:pPr>
        <w:pStyle w:val="Body"/>
        <w:widowControl w:val="1"/>
        <w:tabs>
          <w:tab w:val="left" w:pos="504"/>
          <w:tab w:val="left" w:pos="1008"/>
        </w:tabs>
        <w:jc w:val="both"/>
        <w:rPr>
          <w:rFonts w:ascii="Malayalam Sangam MN" w:cs="Malayalam Sangam MN" w:hAnsi="Malayalam Sangam MN" w:eastAsia="Malayalam Sangam MN"/>
        </w:rPr>
      </w:pPr>
      <w:r>
        <w:rPr>
          <w:rFonts w:ascii="Malayalam Sangam MN" w:hAnsi="Malayalam Sangam MN"/>
          <w:rtl w:val="0"/>
          <w:lang w:val="en-US"/>
        </w:rPr>
        <w:t>No learner, or anyone our organisation deals with, receives less favourable treatment because of their protected characteristics. The protected characteristics are:-</w:t>
      </w:r>
    </w:p>
    <w:p>
      <w:pPr>
        <w:pStyle w:val="Body"/>
        <w:widowControl w:val="1"/>
        <w:tabs>
          <w:tab w:val="left" w:pos="504"/>
          <w:tab w:val="left" w:pos="1008"/>
        </w:tabs>
        <w:jc w:val="both"/>
        <w:rPr>
          <w:rFonts w:ascii="Malayalam Sangam MN" w:cs="Malayalam Sangam MN" w:hAnsi="Malayalam Sangam MN" w:eastAsia="Malayalam Sangam MN"/>
          <w:lang w:val="en-US"/>
        </w:rPr>
      </w:pPr>
    </w:p>
    <w:p>
      <w:pPr>
        <w:pStyle w:val="Body"/>
        <w:widowControl w:val="1"/>
        <w:numPr>
          <w:ilvl w:val="0"/>
          <w:numId w:val="2"/>
        </w:numPr>
        <w:bidi w:val="0"/>
        <w:ind w:right="0"/>
        <w:jc w:val="both"/>
        <w:rPr>
          <w:rFonts w:ascii="Malayalam Sangam MN" w:hAnsi="Malayalam Sangam MN"/>
          <w:rtl w:val="0"/>
          <w:lang w:val="en-US"/>
        </w:rPr>
      </w:pPr>
      <w:r>
        <w:rPr>
          <w:rFonts w:ascii="Malayalam Sangam MN" w:hAnsi="Malayalam Sangam MN"/>
          <w:rtl w:val="0"/>
          <w:lang w:val="en-US"/>
        </w:rPr>
        <w:t>Age</w:t>
      </w:r>
    </w:p>
    <w:p>
      <w:pPr>
        <w:pStyle w:val="Body"/>
        <w:widowControl w:val="1"/>
        <w:numPr>
          <w:ilvl w:val="0"/>
          <w:numId w:val="2"/>
        </w:numPr>
        <w:bidi w:val="0"/>
        <w:ind w:right="0"/>
        <w:jc w:val="both"/>
        <w:rPr>
          <w:rFonts w:ascii="Malayalam Sangam MN" w:hAnsi="Malayalam Sangam MN"/>
          <w:rtl w:val="0"/>
          <w:lang w:val="en-US"/>
        </w:rPr>
      </w:pPr>
      <w:r>
        <w:rPr>
          <w:rFonts w:ascii="Malayalam Sangam MN" w:hAnsi="Malayalam Sangam MN"/>
          <w:rtl w:val="0"/>
          <w:lang w:val="en-US"/>
        </w:rPr>
        <w:t>Disability</w:t>
      </w:r>
    </w:p>
    <w:p>
      <w:pPr>
        <w:pStyle w:val="Body"/>
        <w:widowControl w:val="1"/>
        <w:numPr>
          <w:ilvl w:val="0"/>
          <w:numId w:val="2"/>
        </w:numPr>
        <w:bidi w:val="0"/>
        <w:ind w:right="0"/>
        <w:jc w:val="both"/>
        <w:rPr>
          <w:rFonts w:ascii="Malayalam Sangam MN" w:hAnsi="Malayalam Sangam MN"/>
          <w:rtl w:val="0"/>
          <w:lang w:val="en-US"/>
        </w:rPr>
      </w:pPr>
      <w:r>
        <w:rPr>
          <w:rFonts w:ascii="Malayalam Sangam MN" w:hAnsi="Malayalam Sangam MN"/>
          <w:rtl w:val="0"/>
          <w:lang w:val="en-US"/>
        </w:rPr>
        <w:t>Gender Reassignment</w:t>
      </w:r>
    </w:p>
    <w:p>
      <w:pPr>
        <w:pStyle w:val="Body"/>
        <w:widowControl w:val="1"/>
        <w:numPr>
          <w:ilvl w:val="0"/>
          <w:numId w:val="2"/>
        </w:numPr>
        <w:bidi w:val="0"/>
        <w:ind w:right="0"/>
        <w:jc w:val="both"/>
        <w:rPr>
          <w:rFonts w:ascii="Malayalam Sangam MN" w:hAnsi="Malayalam Sangam MN"/>
          <w:rtl w:val="0"/>
          <w:lang w:val="en-US"/>
        </w:rPr>
      </w:pPr>
      <w:r>
        <w:rPr>
          <w:rFonts w:ascii="Malayalam Sangam MN" w:hAnsi="Malayalam Sangam MN"/>
          <w:rtl w:val="0"/>
          <w:lang w:val="en-US"/>
        </w:rPr>
        <w:t>Marriage and Civil Partnership</w:t>
      </w:r>
    </w:p>
    <w:p>
      <w:pPr>
        <w:pStyle w:val="Body"/>
        <w:widowControl w:val="1"/>
        <w:numPr>
          <w:ilvl w:val="0"/>
          <w:numId w:val="2"/>
        </w:numPr>
        <w:bidi w:val="0"/>
        <w:ind w:right="0"/>
        <w:jc w:val="both"/>
        <w:rPr>
          <w:rFonts w:ascii="Malayalam Sangam MN" w:hAnsi="Malayalam Sangam MN"/>
          <w:rtl w:val="0"/>
          <w:lang w:val="en-US"/>
        </w:rPr>
      </w:pPr>
      <w:r>
        <w:rPr>
          <w:rFonts w:ascii="Malayalam Sangam MN" w:hAnsi="Malayalam Sangam MN"/>
          <w:rtl w:val="0"/>
          <w:lang w:val="en-US"/>
        </w:rPr>
        <w:t>Pregnancy and Maternity</w:t>
      </w:r>
    </w:p>
    <w:p>
      <w:pPr>
        <w:pStyle w:val="Body"/>
        <w:widowControl w:val="1"/>
        <w:numPr>
          <w:ilvl w:val="0"/>
          <w:numId w:val="2"/>
        </w:numPr>
        <w:bidi w:val="0"/>
        <w:ind w:right="0"/>
        <w:jc w:val="both"/>
        <w:rPr>
          <w:rFonts w:ascii="Malayalam Sangam MN" w:hAnsi="Malayalam Sangam MN"/>
          <w:rtl w:val="0"/>
          <w:lang w:val="en-US"/>
        </w:rPr>
      </w:pPr>
      <w:r>
        <w:rPr>
          <w:rFonts w:ascii="Malayalam Sangam MN" w:hAnsi="Malayalam Sangam MN"/>
          <w:rtl w:val="0"/>
          <w:lang w:val="en-US"/>
        </w:rPr>
        <w:t>Race (including colour, nationality, ethnic or national origin)</w:t>
      </w:r>
    </w:p>
    <w:p>
      <w:pPr>
        <w:pStyle w:val="Body"/>
        <w:widowControl w:val="1"/>
        <w:numPr>
          <w:ilvl w:val="0"/>
          <w:numId w:val="2"/>
        </w:numPr>
        <w:bidi w:val="0"/>
        <w:ind w:right="0"/>
        <w:jc w:val="both"/>
        <w:rPr>
          <w:rFonts w:ascii="Malayalam Sangam MN" w:hAnsi="Malayalam Sangam MN"/>
          <w:rtl w:val="0"/>
          <w:lang w:val="en-US"/>
        </w:rPr>
      </w:pPr>
      <w:r>
        <w:rPr>
          <w:rFonts w:ascii="Malayalam Sangam MN" w:hAnsi="Malayalam Sangam MN"/>
          <w:rtl w:val="0"/>
          <w:lang w:val="en-US"/>
        </w:rPr>
        <w:t>Religion or Belief</w:t>
      </w:r>
    </w:p>
    <w:p>
      <w:pPr>
        <w:pStyle w:val="Body"/>
        <w:widowControl w:val="1"/>
        <w:numPr>
          <w:ilvl w:val="0"/>
          <w:numId w:val="2"/>
        </w:numPr>
        <w:bidi w:val="0"/>
        <w:ind w:right="0"/>
        <w:jc w:val="both"/>
        <w:rPr>
          <w:rFonts w:ascii="Malayalam Sangam MN" w:hAnsi="Malayalam Sangam MN"/>
          <w:rtl w:val="0"/>
          <w:lang w:val="en-US"/>
        </w:rPr>
      </w:pPr>
      <w:r>
        <w:rPr>
          <w:rFonts w:ascii="Malayalam Sangam MN" w:hAnsi="Malayalam Sangam MN"/>
          <w:rtl w:val="0"/>
          <w:lang w:val="en-US"/>
        </w:rPr>
        <w:t>Sex</w:t>
      </w:r>
    </w:p>
    <w:p>
      <w:pPr>
        <w:pStyle w:val="Body"/>
        <w:widowControl w:val="1"/>
        <w:numPr>
          <w:ilvl w:val="0"/>
          <w:numId w:val="2"/>
        </w:numPr>
        <w:bidi w:val="0"/>
        <w:ind w:right="0"/>
        <w:jc w:val="both"/>
        <w:rPr>
          <w:rFonts w:ascii="Malayalam Sangam MN" w:hAnsi="Malayalam Sangam MN"/>
          <w:rtl w:val="0"/>
          <w:lang w:val="en-US"/>
        </w:rPr>
      </w:pPr>
      <w:r>
        <w:rPr>
          <w:rFonts w:ascii="Malayalam Sangam MN" w:hAnsi="Malayalam Sangam MN"/>
          <w:rtl w:val="0"/>
          <w:lang w:val="en-US"/>
        </w:rPr>
        <w:t>Sexual Orientation</w:t>
      </w:r>
    </w:p>
    <w:p>
      <w:pPr>
        <w:pStyle w:val="Body"/>
        <w:widowControl w:val="1"/>
        <w:tabs>
          <w:tab w:val="left" w:pos="504"/>
          <w:tab w:val="left" w:pos="1008"/>
        </w:tabs>
        <w:jc w:val="both"/>
        <w:rPr>
          <w:rFonts w:ascii="Malayalam Sangam MN" w:cs="Malayalam Sangam MN" w:hAnsi="Malayalam Sangam MN" w:eastAsia="Malayalam Sangam MN"/>
        </w:rPr>
      </w:pPr>
    </w:p>
    <w:p>
      <w:pPr>
        <w:pStyle w:val="Body"/>
        <w:widowControl w:val="1"/>
        <w:tabs>
          <w:tab w:val="left" w:pos="1008"/>
        </w:tabs>
        <w:outlineLvl w:val="0"/>
        <w:rPr>
          <w:rFonts w:ascii="Malayalam Sangam MN" w:cs="Malayalam Sangam MN" w:hAnsi="Malayalam Sangam MN" w:eastAsia="Malayalam Sangam MN"/>
          <w:b w:val="1"/>
          <w:bCs w:val="1"/>
        </w:rPr>
      </w:pPr>
      <w:r>
        <w:rPr>
          <w:rFonts w:ascii="Malayalam Sangam MN" w:hAnsi="Malayalam Sangam MN"/>
          <w:b w:val="1"/>
          <w:bCs w:val="1"/>
          <w:rtl w:val="0"/>
          <w:lang w:val="de-DE"/>
        </w:rPr>
        <w:t xml:space="preserve"> Aberdeen Blueberry Wellness Ltd</w:t>
      </w:r>
      <w:r>
        <w:rPr>
          <w:rFonts w:ascii="Malayalam Sangam MN" w:hAnsi="Malayalam Sangam MN"/>
          <w:rtl w:val="0"/>
        </w:rPr>
        <w:t xml:space="preserve"> </w:t>
      </w:r>
      <w:r>
        <w:rPr>
          <w:rFonts w:ascii="Malayalam Sangam MN" w:hAnsi="Malayalam Sangam MN"/>
          <w:b w:val="1"/>
          <w:bCs w:val="1"/>
          <w:rtl w:val="0"/>
          <w:lang w:val="fr-FR"/>
        </w:rPr>
        <w:t>Stance</w:t>
      </w:r>
    </w:p>
    <w:p>
      <w:pPr>
        <w:pStyle w:val="Body"/>
        <w:widowControl w:val="1"/>
        <w:tabs>
          <w:tab w:val="left" w:pos="1008"/>
        </w:tabs>
        <w:outlineLvl w:val="0"/>
        <w:rPr>
          <w:rFonts w:ascii="Malayalam Sangam MN" w:cs="Malayalam Sangam MN" w:hAnsi="Malayalam Sangam MN" w:eastAsia="Malayalam Sangam MN"/>
          <w:lang w:val="en-US"/>
        </w:rPr>
      </w:pPr>
    </w:p>
    <w:p>
      <w:pPr>
        <w:pStyle w:val="Body"/>
        <w:widowControl w:val="1"/>
        <w:tabs>
          <w:tab w:val="left" w:pos="1008"/>
        </w:tabs>
        <w:outlineLvl w:val="0"/>
        <w:rPr>
          <w:rFonts w:ascii="Malayalam Sangam MN" w:cs="Malayalam Sangam MN" w:hAnsi="Malayalam Sangam MN" w:eastAsia="Malayalam Sangam MN"/>
        </w:rPr>
      </w:pPr>
      <w:r>
        <w:rPr>
          <w:rFonts w:ascii="Malayalam Sangam MN" w:hAnsi="Malayalam Sangam MN"/>
          <w:rtl w:val="0"/>
          <w:lang w:val="en-US"/>
        </w:rPr>
        <w:t>In adhering with this stance Aberdeen Blueberry Wellness Ltd ensures equality of treatment for all by aiming to:</w:t>
      </w:r>
    </w:p>
    <w:p>
      <w:pPr>
        <w:pStyle w:val="List Paragraph"/>
        <w:widowControl w:val="1"/>
        <w:numPr>
          <w:ilvl w:val="0"/>
          <w:numId w:val="4"/>
        </w:numPr>
        <w:bidi w:val="0"/>
        <w:ind w:right="0"/>
        <w:jc w:val="left"/>
        <w:outlineLvl w:val="0"/>
        <w:rPr>
          <w:rFonts w:ascii="Malayalam Sangam MN" w:hAnsi="Malayalam Sangam MN"/>
          <w:rtl w:val="0"/>
          <w:lang w:val="en-US"/>
        </w:rPr>
      </w:pPr>
      <w:r>
        <w:rPr>
          <w:rFonts w:ascii="Malayalam Sangam MN" w:hAnsi="Malayalam Sangam MN"/>
          <w:rtl w:val="0"/>
          <w:lang w:val="en-US"/>
        </w:rPr>
        <w:t>raise awareness of equality and diversity</w:t>
      </w:r>
    </w:p>
    <w:p>
      <w:pPr>
        <w:pStyle w:val="List Paragraph"/>
        <w:widowControl w:val="1"/>
        <w:numPr>
          <w:ilvl w:val="0"/>
          <w:numId w:val="4"/>
        </w:numPr>
        <w:bidi w:val="0"/>
        <w:ind w:right="0"/>
        <w:jc w:val="left"/>
        <w:outlineLvl w:val="0"/>
        <w:rPr>
          <w:rFonts w:ascii="Malayalam Sangam MN" w:hAnsi="Malayalam Sangam MN"/>
          <w:rtl w:val="0"/>
          <w:lang w:val="en-US"/>
        </w:rPr>
      </w:pPr>
      <w:r>
        <w:rPr>
          <w:rFonts w:ascii="Malayalam Sangam MN" w:hAnsi="Malayalam Sangam MN"/>
          <w:rtl w:val="0"/>
          <w:lang w:val="en-US"/>
        </w:rPr>
        <w:t>ensure that you are never discriminated against or receive less favourable treatment because of a protective characteristic</w:t>
      </w:r>
    </w:p>
    <w:p>
      <w:pPr>
        <w:pStyle w:val="List Paragraph"/>
        <w:widowControl w:val="1"/>
        <w:numPr>
          <w:ilvl w:val="0"/>
          <w:numId w:val="4"/>
        </w:numPr>
        <w:bidi w:val="0"/>
        <w:ind w:right="0"/>
        <w:jc w:val="left"/>
        <w:outlineLvl w:val="0"/>
        <w:rPr>
          <w:rFonts w:ascii="Malayalam Sangam MN" w:hAnsi="Malayalam Sangam MN"/>
          <w:rtl w:val="0"/>
          <w:lang w:val="en-US"/>
        </w:rPr>
      </w:pPr>
      <w:r>
        <w:rPr>
          <w:rFonts w:ascii="Malayalam Sangam MN" w:hAnsi="Malayalam Sangam MN"/>
          <w:rtl w:val="0"/>
          <w:lang w:val="en-US"/>
        </w:rPr>
        <w:t>acknowledge any issues that could be defined as discrimination, victimisation or harassment with an appropriately sensitive and prompt investigation</w:t>
      </w:r>
    </w:p>
    <w:p>
      <w:pPr>
        <w:pStyle w:val="List Paragraph"/>
        <w:widowControl w:val="1"/>
        <w:numPr>
          <w:ilvl w:val="0"/>
          <w:numId w:val="4"/>
        </w:numPr>
        <w:bidi w:val="0"/>
        <w:ind w:right="0"/>
        <w:jc w:val="left"/>
        <w:outlineLvl w:val="0"/>
        <w:rPr>
          <w:rFonts w:ascii="Malayalam Sangam MN" w:hAnsi="Malayalam Sangam MN"/>
          <w:rtl w:val="0"/>
          <w:lang w:val="en-US"/>
        </w:rPr>
      </w:pPr>
      <w:r>
        <w:rPr>
          <w:rFonts w:ascii="Malayalam Sangam MN" w:hAnsi="Malayalam Sangam MN"/>
          <w:rtl w:val="0"/>
          <w:lang w:val="en-US"/>
        </w:rPr>
        <w:t>comply with Active IQ in making suitable reasonable adjustments (</w:t>
      </w:r>
      <w:r>
        <w:rPr>
          <w:rStyle w:val="Hyperlink.0"/>
          <w:rFonts w:ascii="Malayalam Sangam MN" w:cs="Malayalam Sangam MN" w:hAnsi="Malayalam Sangam MN" w:eastAsia="Malayalam Sangam MN"/>
          <w:u w:val="single"/>
          <w:lang w:val="en-US"/>
        </w:rPr>
        <w:fldChar w:fldCharType="begin" w:fldLock="0"/>
      </w:r>
      <w:r>
        <w:rPr>
          <w:rStyle w:val="Hyperlink.0"/>
          <w:rFonts w:ascii="Malayalam Sangam MN" w:cs="Malayalam Sangam MN" w:hAnsi="Malayalam Sangam MN" w:eastAsia="Malayalam Sangam MN"/>
          <w:u w:val="single"/>
          <w:lang w:val="en-US"/>
        </w:rPr>
        <w:instrText xml:space="preserve"> HYPERLINK "https://www.activeiq.co.uk/for-centres/policies-and-procedures"</w:instrText>
      </w:r>
      <w:r>
        <w:rPr>
          <w:rStyle w:val="Hyperlink.0"/>
          <w:rFonts w:ascii="Malayalam Sangam MN" w:cs="Malayalam Sangam MN" w:hAnsi="Malayalam Sangam MN" w:eastAsia="Malayalam Sangam MN"/>
          <w:u w:val="single"/>
          <w:lang w:val="en-US"/>
        </w:rPr>
        <w:fldChar w:fldCharType="separate" w:fldLock="0"/>
      </w:r>
      <w:r>
        <w:rPr>
          <w:rStyle w:val="Hyperlink.0"/>
          <w:rFonts w:ascii="Malayalam Sangam MN" w:hAnsi="Malayalam Sangam MN"/>
          <w:u w:val="single"/>
          <w:rtl w:val="0"/>
          <w:lang w:val="en-US"/>
        </w:rPr>
        <w:t>https://www.activeiq.co.uk/for-centres/policies-and-procedures</w:t>
      </w:r>
      <w:r>
        <w:rPr>
          <w:rFonts w:ascii="Malayalam Sangam MN" w:cs="Malayalam Sangam MN" w:hAnsi="Malayalam Sangam MN" w:eastAsia="Malayalam Sangam MN"/>
        </w:rPr>
        <w:fldChar w:fldCharType="end" w:fldLock="0"/>
      </w:r>
      <w:r>
        <w:rPr>
          <w:rStyle w:val="None"/>
          <w:rFonts w:ascii="Malayalam Sangam MN" w:hAnsi="Malayalam Sangam MN"/>
          <w:rtl w:val="0"/>
          <w:lang w:val="en-US"/>
        </w:rPr>
        <w:t>)  which can apply to all of the listed protected characteristics.</w:t>
      </w:r>
    </w:p>
    <w:p>
      <w:pPr>
        <w:pStyle w:val="Body"/>
        <w:widowControl w:val="1"/>
        <w:tabs>
          <w:tab w:val="left" w:pos="504"/>
          <w:tab w:val="left" w:pos="1008"/>
        </w:tabs>
        <w:jc w:val="both"/>
        <w:outlineLvl w:val="1"/>
        <w:rPr>
          <w:rStyle w:val="None"/>
          <w:rFonts w:ascii="Malayalam Sangam MN" w:cs="Malayalam Sangam MN" w:hAnsi="Malayalam Sangam MN" w:eastAsia="Malayalam Sangam MN"/>
          <w:b w:val="1"/>
          <w:bCs w:val="1"/>
          <w:lang w:val="en-US"/>
        </w:rPr>
      </w:pPr>
    </w:p>
    <w:p>
      <w:pPr>
        <w:pStyle w:val="Body"/>
        <w:widowControl w:val="1"/>
        <w:tabs>
          <w:tab w:val="left" w:pos="504"/>
          <w:tab w:val="left" w:pos="1008"/>
        </w:tabs>
        <w:jc w:val="both"/>
        <w:outlineLvl w:val="1"/>
        <w:rPr>
          <w:rStyle w:val="None"/>
          <w:rFonts w:ascii="Malayalam Sangam MN" w:cs="Malayalam Sangam MN" w:hAnsi="Malayalam Sangam MN" w:eastAsia="Malayalam Sangam MN"/>
          <w:b w:val="1"/>
          <w:bCs w:val="1"/>
        </w:rPr>
      </w:pPr>
      <w:r>
        <w:rPr>
          <w:rStyle w:val="None"/>
          <w:rFonts w:ascii="Malayalam Sangam MN" w:hAnsi="Malayalam Sangam MN"/>
          <w:b w:val="1"/>
          <w:bCs w:val="1"/>
          <w:rtl w:val="0"/>
          <w:lang w:val="en-US"/>
        </w:rPr>
        <w:t>Your Responsibilities</w:t>
      </w:r>
    </w:p>
    <w:p>
      <w:pPr>
        <w:pStyle w:val="Body"/>
        <w:widowControl w:val="1"/>
        <w:tabs>
          <w:tab w:val="left" w:pos="504"/>
          <w:tab w:val="left" w:pos="1008"/>
        </w:tabs>
        <w:jc w:val="both"/>
        <w:rPr>
          <w:rFonts w:ascii="Malayalam Sangam MN" w:cs="Malayalam Sangam MN" w:hAnsi="Malayalam Sangam MN" w:eastAsia="Malayalam Sangam MN"/>
          <w:b w:val="1"/>
          <w:bCs w:val="1"/>
          <w:lang w:val="en-US"/>
        </w:rPr>
      </w:pPr>
    </w:p>
    <w:p>
      <w:pPr>
        <w:pStyle w:val="Body"/>
        <w:widowControl w:val="1"/>
        <w:tabs>
          <w:tab w:val="left" w:pos="504"/>
          <w:tab w:val="left" w:pos="1008"/>
        </w:tabs>
        <w:jc w:val="both"/>
        <w:rPr>
          <w:rFonts w:ascii="Malayalam Sangam MN" w:cs="Malayalam Sangam MN" w:hAnsi="Malayalam Sangam MN" w:eastAsia="Malayalam Sangam MN"/>
        </w:rPr>
      </w:pPr>
      <w:r>
        <w:rPr>
          <w:rStyle w:val="None"/>
          <w:rFonts w:ascii="Malayalam Sangam MN" w:hAnsi="Malayalam Sangam MN"/>
          <w:rtl w:val="0"/>
          <w:lang w:val="en-US"/>
        </w:rPr>
        <w:t>Each and every one of us is a stakeholder in the success of this policy.  We expect you to make a positive contribution towards maintaining an environment of equal opportunity throughout the organisation.  Please make sure you observe this policy at all times.  In particular, you have individual responsibility to adopt the following:</w:t>
      </w:r>
    </w:p>
    <w:p>
      <w:pPr>
        <w:pStyle w:val="Body"/>
        <w:widowControl w:val="1"/>
        <w:tabs>
          <w:tab w:val="left" w:pos="504"/>
          <w:tab w:val="left" w:pos="1008"/>
        </w:tabs>
        <w:jc w:val="both"/>
        <w:rPr>
          <w:rFonts w:ascii="Malayalam Sangam MN" w:cs="Malayalam Sangam MN" w:hAnsi="Malayalam Sangam MN" w:eastAsia="Malayalam Sangam MN"/>
          <w:lang w:val="en-US"/>
        </w:rPr>
      </w:pPr>
    </w:p>
    <w:p>
      <w:pPr>
        <w:pStyle w:val="Body"/>
        <w:widowControl w:val="1"/>
        <w:numPr>
          <w:ilvl w:val="0"/>
          <w:numId w:val="6"/>
        </w:numPr>
        <w:bidi w:val="0"/>
        <w:ind w:right="0"/>
        <w:jc w:val="both"/>
        <w:rPr>
          <w:rFonts w:ascii="Malayalam Sangam MN" w:hAnsi="Malayalam Sangam MN"/>
          <w:rtl w:val="0"/>
          <w:lang w:val="en-US"/>
        </w:rPr>
      </w:pPr>
      <w:r>
        <w:rPr>
          <w:rStyle w:val="None"/>
          <w:rFonts w:ascii="Malayalam Sangam MN" w:hAnsi="Malayalam Sangam MN"/>
          <w:rtl w:val="0"/>
          <w:lang w:val="en-US"/>
        </w:rPr>
        <w:t>Do not take unlawful discriminatory actions or decisions contrary to the spirit of this policy</w:t>
      </w:r>
    </w:p>
    <w:p>
      <w:pPr>
        <w:pStyle w:val="Body"/>
        <w:widowControl w:val="1"/>
        <w:numPr>
          <w:ilvl w:val="0"/>
          <w:numId w:val="6"/>
        </w:numPr>
        <w:bidi w:val="0"/>
        <w:ind w:right="0"/>
        <w:jc w:val="both"/>
        <w:rPr>
          <w:rFonts w:ascii="Malayalam Sangam MN" w:hAnsi="Malayalam Sangam MN"/>
          <w:rtl w:val="0"/>
          <w:lang w:val="en-US"/>
        </w:rPr>
      </w:pPr>
      <w:r>
        <w:rPr>
          <w:rStyle w:val="None"/>
          <w:rFonts w:ascii="Malayalam Sangam MN" w:hAnsi="Malayalam Sangam MN"/>
          <w:rtl w:val="0"/>
          <w:lang w:val="en-US"/>
        </w:rPr>
        <w:t>Do not discriminate against, harass, abuse or intimidate anyone on account of their protected characteristics</w:t>
      </w:r>
    </w:p>
    <w:p>
      <w:pPr>
        <w:pStyle w:val="Body"/>
        <w:widowControl w:val="1"/>
        <w:numPr>
          <w:ilvl w:val="0"/>
          <w:numId w:val="6"/>
        </w:numPr>
        <w:bidi w:val="0"/>
        <w:ind w:right="0"/>
        <w:jc w:val="both"/>
        <w:rPr>
          <w:rFonts w:ascii="Malayalam Sangam MN" w:hAnsi="Malayalam Sangam MN"/>
          <w:rtl w:val="0"/>
          <w:lang w:val="en-US"/>
        </w:rPr>
      </w:pPr>
      <w:r>
        <w:rPr>
          <w:rStyle w:val="None"/>
          <w:rFonts w:ascii="Malayalam Sangam MN" w:hAnsi="Malayalam Sangam MN"/>
          <w:rtl w:val="0"/>
          <w:lang w:val="en-US"/>
        </w:rPr>
        <w:t>Do not place pressure on any other learners to act in a discriminatory manner</w:t>
      </w:r>
    </w:p>
    <w:p>
      <w:pPr>
        <w:pStyle w:val="Body"/>
        <w:widowControl w:val="1"/>
        <w:numPr>
          <w:ilvl w:val="0"/>
          <w:numId w:val="6"/>
        </w:numPr>
        <w:bidi w:val="0"/>
        <w:ind w:right="0"/>
        <w:jc w:val="both"/>
        <w:rPr>
          <w:rFonts w:ascii="Malayalam Sangam MN" w:hAnsi="Malayalam Sangam MN"/>
          <w:rtl w:val="0"/>
          <w:lang w:val="en-US"/>
        </w:rPr>
      </w:pPr>
      <w:r>
        <w:rPr>
          <w:rStyle w:val="None"/>
          <w:rFonts w:ascii="Malayalam Sangam MN" w:hAnsi="Malayalam Sangam MN"/>
          <w:rtl w:val="0"/>
          <w:lang w:val="en-US"/>
        </w:rPr>
        <w:t>Resist pressure to discriminate placed on you by others and report such approaches to an appropriate member of staff</w:t>
      </w:r>
    </w:p>
    <w:p>
      <w:pPr>
        <w:pStyle w:val="Body"/>
        <w:widowControl w:val="1"/>
        <w:numPr>
          <w:ilvl w:val="0"/>
          <w:numId w:val="6"/>
        </w:numPr>
        <w:bidi w:val="0"/>
        <w:ind w:right="0"/>
        <w:jc w:val="both"/>
        <w:rPr>
          <w:rFonts w:ascii="Malayalam Sangam MN" w:hAnsi="Malayalam Sangam MN"/>
          <w:rtl w:val="0"/>
          <w:lang w:val="en-US"/>
        </w:rPr>
      </w:pPr>
      <w:r>
        <w:rPr>
          <w:rStyle w:val="None"/>
          <w:rFonts w:ascii="Malayalam Sangam MN" w:hAnsi="Malayalam Sangam MN"/>
          <w:rtl w:val="0"/>
          <w:lang w:val="en-US"/>
        </w:rPr>
        <w:t>Co-operate when we investigate, including providing evidence of conduct which may amount to discrimination</w:t>
      </w:r>
    </w:p>
    <w:p>
      <w:pPr>
        <w:pStyle w:val="Body"/>
        <w:widowControl w:val="1"/>
        <w:numPr>
          <w:ilvl w:val="0"/>
          <w:numId w:val="6"/>
        </w:numPr>
        <w:bidi w:val="0"/>
        <w:ind w:right="0"/>
        <w:jc w:val="both"/>
        <w:rPr>
          <w:rFonts w:ascii="Malayalam Sangam MN" w:hAnsi="Malayalam Sangam MN"/>
          <w:rtl w:val="0"/>
          <w:lang w:val="en-US"/>
        </w:rPr>
      </w:pPr>
      <w:r>
        <w:rPr>
          <w:rStyle w:val="None"/>
          <w:rFonts w:ascii="Malayalam Sangam MN" w:hAnsi="Malayalam Sangam MN"/>
          <w:rtl w:val="0"/>
          <w:lang w:val="en-US"/>
        </w:rPr>
        <w:t>Co-operate with any measures introduced to develop or monitor equal opportunity</w:t>
      </w:r>
    </w:p>
    <w:p>
      <w:pPr>
        <w:pStyle w:val="Body"/>
        <w:widowControl w:val="1"/>
        <w:tabs>
          <w:tab w:val="left" w:pos="504"/>
          <w:tab w:val="left" w:pos="1008"/>
        </w:tabs>
        <w:ind w:left="504" w:hanging="504"/>
        <w:jc w:val="both"/>
        <w:rPr>
          <w:rFonts w:ascii="Malayalam Sangam MN" w:cs="Malayalam Sangam MN" w:hAnsi="Malayalam Sangam MN" w:eastAsia="Malayalam Sangam MN"/>
          <w:lang w:val="en-US"/>
        </w:rPr>
      </w:pPr>
    </w:p>
    <w:p>
      <w:pPr>
        <w:pStyle w:val="Body"/>
        <w:widowControl w:val="1"/>
        <w:tabs>
          <w:tab w:val="left" w:pos="504"/>
          <w:tab w:val="left" w:pos="1008"/>
        </w:tabs>
        <w:jc w:val="both"/>
        <w:rPr>
          <w:rFonts w:ascii="Malayalam Sangam MN" w:cs="Malayalam Sangam MN" w:hAnsi="Malayalam Sangam MN" w:eastAsia="Malayalam Sangam MN"/>
        </w:rPr>
      </w:pPr>
      <w:r>
        <w:rPr>
          <w:rStyle w:val="None"/>
          <w:rFonts w:ascii="Malayalam Sangam MN" w:hAnsi="Malayalam Sangam MN"/>
          <w:rtl w:val="0"/>
          <w:lang w:val="en-US"/>
        </w:rPr>
        <w:t>Discrimination is not just treating one person less favourably than another.  It can take place because:-</w:t>
      </w:r>
    </w:p>
    <w:p>
      <w:pPr>
        <w:pStyle w:val="Body"/>
        <w:widowControl w:val="1"/>
        <w:tabs>
          <w:tab w:val="left" w:pos="504"/>
          <w:tab w:val="left" w:pos="1008"/>
        </w:tabs>
        <w:jc w:val="both"/>
        <w:rPr>
          <w:rFonts w:ascii="Malayalam Sangam MN" w:cs="Malayalam Sangam MN" w:hAnsi="Malayalam Sangam MN" w:eastAsia="Malayalam Sangam MN"/>
          <w:lang w:val="en-US"/>
        </w:rPr>
      </w:pPr>
    </w:p>
    <w:p>
      <w:pPr>
        <w:pStyle w:val="Body"/>
        <w:widowControl w:val="1"/>
        <w:numPr>
          <w:ilvl w:val="0"/>
          <w:numId w:val="8"/>
        </w:numPr>
        <w:bidi w:val="0"/>
        <w:ind w:right="0"/>
        <w:jc w:val="both"/>
        <w:rPr>
          <w:rFonts w:ascii="Malayalam Sangam MN" w:hAnsi="Malayalam Sangam MN"/>
          <w:rtl w:val="0"/>
          <w:lang w:val="en-US"/>
        </w:rPr>
      </w:pPr>
      <w:r>
        <w:rPr>
          <w:rStyle w:val="None"/>
          <w:rFonts w:ascii="Malayalam Sangam MN" w:hAnsi="Malayalam Sangam MN"/>
          <w:rtl w:val="0"/>
          <w:lang w:val="en-US"/>
        </w:rPr>
        <w:t>someone associates with a person with a protected characteristic;</w:t>
      </w:r>
    </w:p>
    <w:p>
      <w:pPr>
        <w:pStyle w:val="Body"/>
        <w:widowControl w:val="1"/>
        <w:numPr>
          <w:ilvl w:val="0"/>
          <w:numId w:val="8"/>
        </w:numPr>
        <w:bidi w:val="0"/>
        <w:ind w:right="0"/>
        <w:jc w:val="both"/>
        <w:rPr>
          <w:rFonts w:ascii="Malayalam Sangam MN" w:hAnsi="Malayalam Sangam MN"/>
          <w:rtl w:val="0"/>
          <w:lang w:val="en-US"/>
        </w:rPr>
      </w:pPr>
      <w:r>
        <w:rPr>
          <w:rStyle w:val="None"/>
          <w:rFonts w:ascii="Malayalam Sangam MN" w:hAnsi="Malayalam Sangam MN"/>
          <w:rtl w:val="0"/>
          <w:lang w:val="en-US"/>
        </w:rPr>
        <w:t>someone is believed to possess a protected characteristic (even though they do not);</w:t>
      </w:r>
    </w:p>
    <w:p>
      <w:pPr>
        <w:pStyle w:val="Body"/>
        <w:widowControl w:val="1"/>
        <w:tabs>
          <w:tab w:val="left" w:pos="504"/>
          <w:tab w:val="left" w:pos="1008"/>
        </w:tabs>
        <w:jc w:val="both"/>
        <w:rPr>
          <w:rFonts w:ascii="Malayalam Sangam MN" w:cs="Malayalam Sangam MN" w:hAnsi="Malayalam Sangam MN" w:eastAsia="Malayalam Sangam MN"/>
          <w:lang w:val="en-US"/>
        </w:rPr>
      </w:pPr>
    </w:p>
    <w:p>
      <w:pPr>
        <w:pStyle w:val="Body"/>
        <w:widowControl w:val="1"/>
        <w:tabs>
          <w:tab w:val="left" w:pos="504"/>
          <w:tab w:val="left" w:pos="1008"/>
        </w:tabs>
        <w:jc w:val="both"/>
        <w:rPr>
          <w:rFonts w:ascii="Malayalam Sangam MN" w:cs="Malayalam Sangam MN" w:hAnsi="Malayalam Sangam MN" w:eastAsia="Malayalam Sangam MN"/>
        </w:rPr>
      </w:pPr>
      <w:r>
        <w:rPr>
          <w:rStyle w:val="None"/>
          <w:rFonts w:ascii="Malayalam Sangam MN" w:hAnsi="Malayalam Sangam MN"/>
          <w:rtl w:val="0"/>
          <w:lang w:val="en-US"/>
        </w:rPr>
        <w:t>We expect you to treat, and be treated by, other learners and the people our organisation deals with considerately and with respect.</w:t>
      </w:r>
    </w:p>
    <w:p>
      <w:pPr>
        <w:pStyle w:val="Body"/>
        <w:widowControl w:val="1"/>
        <w:tabs>
          <w:tab w:val="left" w:pos="504"/>
          <w:tab w:val="left" w:pos="1008"/>
        </w:tabs>
        <w:jc w:val="both"/>
        <w:rPr>
          <w:rFonts w:ascii="Malayalam Sangam MN" w:cs="Malayalam Sangam MN" w:hAnsi="Malayalam Sangam MN" w:eastAsia="Malayalam Sangam MN"/>
          <w:b w:val="1"/>
          <w:bCs w:val="1"/>
        </w:rPr>
      </w:pPr>
    </w:p>
    <w:p>
      <w:pPr>
        <w:pStyle w:val="Body"/>
        <w:widowControl w:val="1"/>
        <w:tabs>
          <w:tab w:val="left" w:pos="504"/>
          <w:tab w:val="left" w:pos="1008"/>
        </w:tabs>
        <w:jc w:val="both"/>
        <w:outlineLvl w:val="1"/>
        <w:rPr>
          <w:rStyle w:val="None"/>
          <w:rFonts w:ascii="Malayalam Sangam MN" w:cs="Malayalam Sangam MN" w:hAnsi="Malayalam Sangam MN" w:eastAsia="Malayalam Sangam MN"/>
          <w:b w:val="1"/>
          <w:bCs w:val="1"/>
        </w:rPr>
      </w:pPr>
      <w:r>
        <w:rPr>
          <w:rStyle w:val="None"/>
          <w:rFonts w:ascii="Malayalam Sangam MN" w:hAnsi="Malayalam Sangam MN"/>
          <w:b w:val="1"/>
          <w:bCs w:val="1"/>
          <w:rtl w:val="0"/>
          <w:lang w:val="en-US"/>
        </w:rPr>
        <w:t>Where You Encounter Discrimination</w:t>
      </w:r>
    </w:p>
    <w:p>
      <w:pPr>
        <w:pStyle w:val="Body"/>
        <w:widowControl w:val="1"/>
        <w:tabs>
          <w:tab w:val="left" w:pos="504"/>
          <w:tab w:val="left" w:pos="1008"/>
        </w:tabs>
        <w:jc w:val="both"/>
        <w:rPr>
          <w:rFonts w:ascii="Malayalam Sangam MN" w:cs="Malayalam Sangam MN" w:hAnsi="Malayalam Sangam MN" w:eastAsia="Malayalam Sangam MN"/>
          <w:b w:val="1"/>
          <w:bCs w:val="1"/>
        </w:rPr>
      </w:pPr>
    </w:p>
    <w:p>
      <w:pPr>
        <w:pStyle w:val="List Paragraph"/>
        <w:widowControl w:val="1"/>
        <w:numPr>
          <w:ilvl w:val="0"/>
          <w:numId w:val="10"/>
        </w:numPr>
        <w:bidi w:val="0"/>
        <w:ind w:right="0"/>
        <w:jc w:val="both"/>
        <w:rPr>
          <w:rFonts w:ascii="Malayalam Sangam MN" w:hAnsi="Malayalam Sangam MN"/>
          <w:rtl w:val="0"/>
          <w:lang w:val="en-US"/>
        </w:rPr>
      </w:pPr>
      <w:r>
        <w:rPr>
          <w:rFonts w:ascii="Malayalam Sangam MN" w:hAnsi="Malayalam Sangam MN"/>
          <w:rtl w:val="0"/>
          <w:lang w:val="en-US"/>
        </w:rPr>
        <w:t>If you feel subject to discrimination of any kind as identified within this policy, make clear to the individual concerned that you find it unacceptable.  Person-to-person discussion at an early stage may be enough to resolve your concern without involving anyone else.  Alternatively, seek the help of a trusted colleague (e.g. a fellow learner or a trusted member of staff) and ask them to approach whoever has caused you offence.</w:t>
      </w:r>
    </w:p>
    <w:p>
      <w:pPr>
        <w:pStyle w:val="Body"/>
        <w:widowControl w:val="1"/>
        <w:tabs>
          <w:tab w:val="left" w:pos="504"/>
          <w:tab w:val="left" w:pos="1008"/>
        </w:tabs>
        <w:jc w:val="both"/>
        <w:rPr>
          <w:rFonts w:ascii="Malayalam Sangam MN" w:cs="Malayalam Sangam MN" w:hAnsi="Malayalam Sangam MN" w:eastAsia="Malayalam Sangam MN"/>
          <w:b w:val="1"/>
          <w:bCs w:val="1"/>
        </w:rPr>
      </w:pPr>
    </w:p>
    <w:p>
      <w:pPr>
        <w:pStyle w:val="List Paragraph"/>
        <w:widowControl w:val="1"/>
        <w:numPr>
          <w:ilvl w:val="0"/>
          <w:numId w:val="10"/>
        </w:numPr>
        <w:bidi w:val="0"/>
        <w:ind w:right="0"/>
        <w:jc w:val="both"/>
        <w:rPr>
          <w:rFonts w:ascii="Malayalam Sangam MN" w:hAnsi="Malayalam Sangam MN"/>
          <w:rtl w:val="0"/>
          <w:lang w:val="en-US"/>
        </w:rPr>
      </w:pPr>
      <w:r>
        <w:rPr>
          <w:rFonts w:ascii="Malayalam Sangam MN" w:hAnsi="Malayalam Sangam MN"/>
          <w:rtl w:val="0"/>
          <w:lang w:val="en-US"/>
        </w:rPr>
        <w:t xml:space="preserve">If discrimination continues, or you consider an instance to be particularly serious, you should consider who to highlight the issue with. For the majority of cases this will likely to be the tutor or assessor. However we appreciate that this staff member may be implicated in your concern and therefore when this happens they should approach the tutor/assessors line manager or the designated internal verifier. </w:t>
      </w:r>
    </w:p>
    <w:p>
      <w:pPr>
        <w:pStyle w:val="Body"/>
        <w:widowControl w:val="1"/>
        <w:tabs>
          <w:tab w:val="left" w:pos="504"/>
          <w:tab w:val="left" w:pos="1008"/>
        </w:tabs>
        <w:jc w:val="both"/>
        <w:rPr>
          <w:rFonts w:ascii="Malayalam Sangam MN" w:cs="Malayalam Sangam MN" w:hAnsi="Malayalam Sangam MN" w:eastAsia="Malayalam Sangam MN"/>
          <w:lang w:val="en-US"/>
        </w:rPr>
      </w:pPr>
    </w:p>
    <w:p>
      <w:pPr>
        <w:pStyle w:val="List Paragraph"/>
        <w:widowControl w:val="1"/>
        <w:numPr>
          <w:ilvl w:val="0"/>
          <w:numId w:val="10"/>
        </w:numPr>
        <w:bidi w:val="0"/>
        <w:ind w:right="0"/>
        <w:jc w:val="both"/>
        <w:rPr>
          <w:rFonts w:ascii="Malayalam Sangam MN" w:hAnsi="Malayalam Sangam MN"/>
          <w:rtl w:val="0"/>
          <w:lang w:val="en-US"/>
        </w:rPr>
      </w:pPr>
      <w:r>
        <w:rPr>
          <w:rFonts w:ascii="Malayalam Sangam MN" w:hAnsi="Malayalam Sangam MN"/>
          <w:rtl w:val="0"/>
          <w:lang w:val="en-US"/>
        </w:rPr>
        <w:t>The staff member, Laura Walker approached will carry out a suitable documented investigation or where more appropriate will refer the issue to an appropriate individual responsible for this area within the company.</w:t>
      </w:r>
    </w:p>
    <w:p>
      <w:pPr>
        <w:pStyle w:val="Body"/>
        <w:widowControl w:val="1"/>
        <w:tabs>
          <w:tab w:val="left" w:pos="504"/>
          <w:tab w:val="left" w:pos="1008"/>
        </w:tabs>
        <w:jc w:val="both"/>
        <w:rPr>
          <w:rFonts w:ascii="Malayalam Sangam MN" w:cs="Malayalam Sangam MN" w:hAnsi="Malayalam Sangam MN" w:eastAsia="Malayalam Sangam MN"/>
          <w:lang w:val="en-US"/>
        </w:rPr>
      </w:pPr>
    </w:p>
    <w:p>
      <w:pPr>
        <w:pStyle w:val="List Paragraph"/>
        <w:widowControl w:val="1"/>
        <w:numPr>
          <w:ilvl w:val="0"/>
          <w:numId w:val="10"/>
        </w:numPr>
        <w:bidi w:val="0"/>
        <w:ind w:right="0"/>
        <w:jc w:val="both"/>
        <w:rPr>
          <w:rFonts w:ascii="Malayalam Sangam MN" w:hAnsi="Malayalam Sangam MN"/>
          <w:rtl w:val="0"/>
          <w:lang w:val="en-US"/>
        </w:rPr>
      </w:pPr>
      <w:r>
        <w:rPr>
          <w:rFonts w:ascii="Malayalam Sangam MN" w:hAnsi="Malayalam Sangam MN"/>
          <w:rtl w:val="0"/>
          <w:lang w:val="en-US"/>
        </w:rPr>
        <w:t xml:space="preserve">The result of the investigation into alleged discrimination will be communicated to you with information including the action taken and outcome highlighted if applicable or appropriate. </w:t>
      </w:r>
    </w:p>
    <w:p>
      <w:pPr>
        <w:pStyle w:val="Body"/>
        <w:widowControl w:val="1"/>
        <w:tabs>
          <w:tab w:val="left" w:pos="504"/>
          <w:tab w:val="left" w:pos="1008"/>
        </w:tabs>
        <w:jc w:val="both"/>
        <w:rPr>
          <w:rFonts w:ascii="Malayalam Sangam MN" w:cs="Malayalam Sangam MN" w:hAnsi="Malayalam Sangam MN" w:eastAsia="Malayalam Sangam MN"/>
          <w:lang w:val="en-US"/>
        </w:rPr>
      </w:pPr>
    </w:p>
    <w:p>
      <w:pPr>
        <w:pStyle w:val="List Paragraph"/>
        <w:widowControl w:val="1"/>
        <w:numPr>
          <w:ilvl w:val="0"/>
          <w:numId w:val="10"/>
        </w:numPr>
        <w:bidi w:val="0"/>
        <w:ind w:right="0"/>
        <w:jc w:val="both"/>
        <w:rPr>
          <w:rFonts w:ascii="Malayalam Sangam MN" w:hAnsi="Malayalam Sangam MN"/>
          <w:rtl w:val="0"/>
          <w:lang w:val="en-US"/>
        </w:rPr>
      </w:pPr>
      <w:r>
        <w:rPr>
          <w:rFonts w:ascii="Malayalam Sangam MN" w:hAnsi="Malayalam Sangam MN"/>
          <w:rtl w:val="0"/>
          <w:lang w:val="en-US"/>
        </w:rPr>
        <w:t>If you feel dissatisfied about the outcome of the investigation and you want to appeal then you will need to contact Laura Walker within five working days of receiving the outcome, who will carry out a review these concerns.</w:t>
      </w:r>
    </w:p>
    <w:p>
      <w:pPr>
        <w:pStyle w:val="Body"/>
        <w:widowControl w:val="1"/>
        <w:tabs>
          <w:tab w:val="left" w:pos="504"/>
          <w:tab w:val="left" w:pos="1008"/>
        </w:tabs>
        <w:jc w:val="both"/>
        <w:rPr>
          <w:rFonts w:ascii="Malayalam Sangam MN" w:cs="Malayalam Sangam MN" w:hAnsi="Malayalam Sangam MN" w:eastAsia="Malayalam Sangam MN"/>
          <w:lang w:val="en-US"/>
        </w:rPr>
      </w:pPr>
    </w:p>
    <w:p>
      <w:pPr>
        <w:pStyle w:val="Body"/>
        <w:widowControl w:val="1"/>
        <w:tabs>
          <w:tab w:val="left" w:pos="504"/>
          <w:tab w:val="left" w:pos="1008"/>
        </w:tabs>
        <w:jc w:val="both"/>
        <w:rPr>
          <w:rStyle w:val="None"/>
          <w:rFonts w:ascii="Malayalam Sangam MN" w:cs="Malayalam Sangam MN" w:hAnsi="Malayalam Sangam MN" w:eastAsia="Malayalam Sangam MN"/>
          <w:lang w:val="en-US"/>
        </w:rPr>
      </w:pPr>
      <w:r>
        <w:rPr>
          <w:rStyle w:val="None"/>
          <w:rFonts w:ascii="Malayalam Sangam MN" w:hAnsi="Malayalam Sangam MN"/>
          <w:rtl w:val="0"/>
          <w:lang w:val="en-US"/>
        </w:rPr>
        <w:t>Thank you for your contribution and commitment to making our policy work.</w:t>
      </w:r>
    </w:p>
    <w:p>
      <w:pPr>
        <w:pStyle w:val="Body"/>
        <w:widowControl w:val="1"/>
        <w:tabs>
          <w:tab w:val="left" w:pos="504"/>
          <w:tab w:val="left" w:pos="1008"/>
        </w:tabs>
        <w:jc w:val="both"/>
        <w:rPr>
          <w:rStyle w:val="None"/>
          <w:rFonts w:ascii="Malayalam Sangam MN" w:cs="Malayalam Sangam MN" w:hAnsi="Malayalam Sangam MN" w:eastAsia="Malayalam Sangam MN"/>
          <w:lang w:val="en-US"/>
        </w:rPr>
      </w:pPr>
    </w:p>
    <w:p>
      <w:pPr>
        <w:pStyle w:val="Body"/>
        <w:widowControl w:val="1"/>
        <w:tabs>
          <w:tab w:val="left" w:pos="504"/>
          <w:tab w:val="left" w:pos="1008"/>
        </w:tabs>
        <w:jc w:val="both"/>
        <w:rPr>
          <w:rStyle w:val="None"/>
          <w:rFonts w:ascii="Malayalam Sangam MN" w:cs="Malayalam Sangam MN" w:hAnsi="Malayalam Sangam MN" w:eastAsia="Malayalam Sangam MN"/>
          <w:lang w:val="en-US"/>
        </w:rPr>
      </w:pPr>
    </w:p>
    <w:p>
      <w:pPr>
        <w:pStyle w:val="Body"/>
        <w:widowControl w:val="1"/>
        <w:tabs>
          <w:tab w:val="left" w:pos="504"/>
          <w:tab w:val="left" w:pos="1008"/>
        </w:tabs>
        <w:jc w:val="both"/>
        <w:rPr>
          <w:rStyle w:val="None"/>
          <w:rFonts w:ascii="Malayalam Sangam MN" w:cs="Malayalam Sangam MN" w:hAnsi="Malayalam Sangam MN" w:eastAsia="Malayalam Sangam MN"/>
          <w:lang w:val="en-US"/>
        </w:rPr>
      </w:pPr>
    </w:p>
    <w:p>
      <w:pPr>
        <w:pStyle w:val="Body"/>
        <w:widowControl w:val="1"/>
        <w:tabs>
          <w:tab w:val="left" w:pos="504"/>
          <w:tab w:val="left" w:pos="1008"/>
        </w:tabs>
      </w:pPr>
      <w:r>
        <w:rPr>
          <w:rStyle w:val="None"/>
          <w:rFonts w:ascii="Malayalam Sangam MN" w:hAnsi="Malayalam Sangam MN"/>
          <w:rtl w:val="0"/>
          <w:lang w:val="en-US"/>
        </w:rPr>
        <w:t>**Reviewed March 2025**</w:t>
      </w:r>
      <w:r>
        <w:rPr>
          <w:rFonts w:ascii="Malayalam Sangam MN" w:cs="Malayalam Sangam MN" w:hAnsi="Malayalam Sangam MN" w:eastAsia="Malayalam Sangam MN"/>
        </w:rPr>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Malayalam Sangam M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00"/>
        <w:tab w:val="clear" w:pos="9026"/>
      </w:tabs>
    </w:pPr>
    <w:r>
      <w:drawing xmlns:a="http://schemas.openxmlformats.org/drawingml/2006/main">
        <wp:inline distT="0" distB="0" distL="0" distR="0">
          <wp:extent cx="2179223" cy="796255"/>
          <wp:effectExtent l="0" t="0" r="0" b="0"/>
          <wp:docPr id="1073741825" name="officeArt object" descr="ABW Logo.jpg"/>
          <wp:cNvGraphicFramePr/>
          <a:graphic xmlns:a="http://schemas.openxmlformats.org/drawingml/2006/main">
            <a:graphicData uri="http://schemas.openxmlformats.org/drawingml/2006/picture">
              <pic:pic xmlns:pic="http://schemas.openxmlformats.org/drawingml/2006/picture">
                <pic:nvPicPr>
                  <pic:cNvPr id="1073741825" name="ABW Logo.jpg" descr="ABW Logo.jpg"/>
                  <pic:cNvPicPr>
                    <a:picLocks noChangeAspect="1"/>
                  </pic:cNvPicPr>
                </pic:nvPicPr>
                <pic:blipFill>
                  <a:blip r:embed="rId1">
                    <a:extLst/>
                  </a:blip>
                  <a:stretch>
                    <a:fillRect/>
                  </a:stretch>
                </pic:blipFill>
                <pic:spPr>
                  <a:xfrm>
                    <a:off x="0" y="0"/>
                    <a:ext cx="2179223" cy="796255"/>
                  </a:xfrm>
                  <a:prstGeom prst="rect">
                    <a:avLst/>
                  </a:prstGeom>
                  <a:ln w="12700" cap="flat">
                    <a:noFill/>
                    <a:miter lim="400000"/>
                  </a:ln>
                  <a:effectLst/>
                </pic:spPr>
              </pic:pic>
            </a:graphicData>
          </a:graphic>
        </wp:inline>
      </w:drawing>
    </w:r>
    <w:r>
      <w:rPr>
        <w:outline w:val="0"/>
        <w:color w:val="595959"/>
        <w:sz w:val="24"/>
        <w:szCs w:val="24"/>
        <w:u w:color="595959"/>
        <w14:textFill>
          <w14:solidFill>
            <w14:srgbClr w14:val="595959"/>
          </w14:solidFill>
        </w14:textFill>
      </w:rPr>
      <w:drawing xmlns:a="http://schemas.openxmlformats.org/drawingml/2006/main">
        <wp:inline distT="0" distB="0" distL="0" distR="0">
          <wp:extent cx="1657350" cy="381000"/>
          <wp:effectExtent l="0" t="0" r="0" b="0"/>
          <wp:docPr id="1073741826" name="officeArt object" descr="/var/folders/kl/pqrc7xn15j7_g5gqbk3yknl40000gq/T/com.microsoft.Outlook/WebArchiveCopyPasteTempFiles/cidimage007.jpg@01D485A0.C962E470"/>
          <wp:cNvGraphicFramePr/>
          <a:graphic xmlns:a="http://schemas.openxmlformats.org/drawingml/2006/main">
            <a:graphicData uri="http://schemas.openxmlformats.org/drawingml/2006/picture">
              <pic:pic xmlns:pic="http://schemas.openxmlformats.org/drawingml/2006/picture">
                <pic:nvPicPr>
                  <pic:cNvPr id="1073741826" name="/var/folders/kl/pqrc7xn15j7_g5gqbk3yknl40000gq/T/com.microsoft.Outlook/WebArchiveCopyPasteTempFiles/cidimage007.jpg@01D485A0.C962E470" descr="/var/folders/kl/pqrc7xn15j7_g5gqbk3yknl40000gq/T/com.microsoft.Outlook/WebArchiveCopyPasteTempFiles/cidimage007.jpg@01D485A0.C962E470"/>
                  <pic:cNvPicPr>
                    <a:picLocks noChangeAspect="1"/>
                  </pic:cNvPicPr>
                </pic:nvPicPr>
                <pic:blipFill>
                  <a:blip r:embed="rId2">
                    <a:extLst/>
                  </a:blip>
                  <a:stretch>
                    <a:fillRect/>
                  </a:stretch>
                </pic:blipFill>
                <pic:spPr>
                  <a:xfrm>
                    <a:off x="0" y="0"/>
                    <a:ext cx="1657350" cy="381000"/>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tabs>
          <w:tab w:val="num" w:pos="426"/>
          <w:tab w:val="left" w:pos="720"/>
          <w:tab w:val="left" w:pos="1008"/>
        </w:tabs>
        <w:ind w:left="504" w:hanging="50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426"/>
          <w:tab w:val="left" w:pos="720"/>
          <w:tab w:val="num" w:pos="1008"/>
        </w:tabs>
        <w:ind w:left="1086" w:hanging="36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426"/>
          <w:tab w:val="left" w:pos="720"/>
          <w:tab w:val="left" w:pos="1008"/>
          <w:tab w:val="num" w:pos="1944"/>
        </w:tabs>
        <w:ind w:left="2022" w:hanging="58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426"/>
          <w:tab w:val="left" w:pos="720"/>
          <w:tab w:val="left" w:pos="1008"/>
          <w:tab w:val="num" w:pos="2664"/>
        </w:tabs>
        <w:ind w:left="2742" w:hanging="58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426"/>
          <w:tab w:val="left" w:pos="720"/>
          <w:tab w:val="left" w:pos="1008"/>
          <w:tab w:val="num" w:pos="3384"/>
        </w:tabs>
        <w:ind w:left="3462" w:hanging="58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426"/>
          <w:tab w:val="left" w:pos="720"/>
          <w:tab w:val="left" w:pos="1008"/>
          <w:tab w:val="num" w:pos="4104"/>
        </w:tabs>
        <w:ind w:left="4182" w:hanging="58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426"/>
          <w:tab w:val="left" w:pos="720"/>
          <w:tab w:val="left" w:pos="1008"/>
          <w:tab w:val="num" w:pos="4824"/>
        </w:tabs>
        <w:ind w:left="4902" w:hanging="58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426"/>
          <w:tab w:val="left" w:pos="720"/>
          <w:tab w:val="left" w:pos="1008"/>
          <w:tab w:val="num" w:pos="5544"/>
        </w:tabs>
        <w:ind w:left="5622" w:hanging="58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426"/>
          <w:tab w:val="left" w:pos="720"/>
          <w:tab w:val="left" w:pos="1008"/>
          <w:tab w:val="num" w:pos="6264"/>
        </w:tabs>
        <w:ind w:left="6342" w:hanging="58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tabs>
          <w:tab w:val="left" w:pos="1008"/>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1008"/>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008"/>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008"/>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1008"/>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008"/>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008"/>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1008"/>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008"/>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tabs>
          <w:tab w:val="left" w:pos="426"/>
          <w:tab w:val="left" w:pos="720"/>
          <w:tab w:val="left" w:pos="1008"/>
        </w:tabs>
        <w:ind w:left="391" w:hanging="39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426"/>
          <w:tab w:val="left" w:pos="720"/>
        </w:tabs>
        <w:ind w:left="1008" w:hanging="28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426"/>
          <w:tab w:val="left" w:pos="720"/>
          <w:tab w:val="left" w:pos="1008"/>
        </w:tabs>
        <w:ind w:left="1831" w:hanging="39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426"/>
          <w:tab w:val="left" w:pos="720"/>
          <w:tab w:val="left" w:pos="1008"/>
        </w:tabs>
        <w:ind w:left="2551" w:hanging="39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426"/>
          <w:tab w:val="left" w:pos="720"/>
          <w:tab w:val="left" w:pos="1008"/>
        </w:tabs>
        <w:ind w:left="3271" w:hanging="39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426"/>
          <w:tab w:val="left" w:pos="720"/>
          <w:tab w:val="left" w:pos="1008"/>
        </w:tabs>
        <w:ind w:left="3991" w:hanging="39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426"/>
          <w:tab w:val="left" w:pos="720"/>
          <w:tab w:val="left" w:pos="1008"/>
        </w:tabs>
        <w:ind w:left="4711" w:hanging="39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426"/>
          <w:tab w:val="left" w:pos="720"/>
          <w:tab w:val="left" w:pos="1008"/>
        </w:tabs>
        <w:ind w:left="5431" w:hanging="39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426"/>
          <w:tab w:val="left" w:pos="720"/>
          <w:tab w:val="left" w:pos="1008"/>
        </w:tabs>
        <w:ind w:left="6151" w:hanging="39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tabs>
          <w:tab w:val="left" w:pos="426"/>
          <w:tab w:val="left" w:pos="1008"/>
          <w:tab w:val="left" w:pos="1218"/>
        </w:tabs>
        <w:ind w:left="391" w:hanging="39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426"/>
          <w:tab w:val="left" w:pos="1218"/>
        </w:tabs>
        <w:ind w:left="1008" w:hanging="28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426"/>
          <w:tab w:val="left" w:pos="1008"/>
          <w:tab w:val="left" w:pos="1218"/>
        </w:tabs>
        <w:ind w:left="1831" w:hanging="39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426"/>
          <w:tab w:val="left" w:pos="1008"/>
          <w:tab w:val="left" w:pos="1218"/>
        </w:tabs>
        <w:ind w:left="2551" w:hanging="39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426"/>
          <w:tab w:val="left" w:pos="1008"/>
          <w:tab w:val="left" w:pos="1218"/>
        </w:tabs>
        <w:ind w:left="3271" w:hanging="39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426"/>
          <w:tab w:val="left" w:pos="1008"/>
          <w:tab w:val="left" w:pos="1218"/>
        </w:tabs>
        <w:ind w:left="3991" w:hanging="39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426"/>
          <w:tab w:val="left" w:pos="1008"/>
          <w:tab w:val="left" w:pos="1218"/>
        </w:tabs>
        <w:ind w:left="4711" w:hanging="39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426"/>
          <w:tab w:val="left" w:pos="1008"/>
          <w:tab w:val="left" w:pos="1218"/>
        </w:tabs>
        <w:ind w:left="5431" w:hanging="39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426"/>
          <w:tab w:val="left" w:pos="1008"/>
          <w:tab w:val="left" w:pos="1218"/>
        </w:tabs>
        <w:ind w:left="6151" w:hanging="39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tabs>
          <w:tab w:val="left" w:pos="504"/>
          <w:tab w:val="left" w:pos="1008"/>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504"/>
        </w:tabs>
        <w:ind w:left="1008" w:hanging="28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504"/>
          <w:tab w:val="left" w:pos="1008"/>
        </w:tabs>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504"/>
          <w:tab w:val="left" w:pos="1008"/>
        </w:tabs>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504"/>
          <w:tab w:val="left" w:pos="1008"/>
        </w:tabs>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504"/>
          <w:tab w:val="left" w:pos="1008"/>
        </w:tabs>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504"/>
          <w:tab w:val="left" w:pos="1008"/>
        </w:tabs>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504"/>
          <w:tab w:val="left" w:pos="1008"/>
        </w:tabs>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504"/>
          <w:tab w:val="left" w:pos="1008"/>
        </w:tabs>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0"/>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0" w:line="240"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3"/>
      </w:numPr>
    </w:pPr>
  </w:style>
  <w:style w:type="character" w:styleId="None">
    <w:name w:val="None"/>
  </w:style>
  <w:style w:type="character" w:styleId="Hyperlink.0">
    <w:name w:val="Hyperlink.0"/>
    <w:basedOn w:val="None"/>
    <w:next w:val="Hyperlink.0"/>
    <w:rPr>
      <w:u w:val="single"/>
      <w:lang w:val="en-US"/>
    </w:r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